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F9D4" w14:textId="77777777" w:rsidR="008853B4" w:rsidRDefault="00E33617">
      <w:pPr>
        <w:spacing w:before="84"/>
        <w:ind w:left="2999" w:right="3316"/>
        <w:jc w:val="center"/>
        <w:rPr>
          <w:sz w:val="32"/>
        </w:rPr>
      </w:pPr>
      <w:r>
        <w:rPr>
          <w:noProof/>
        </w:rPr>
        <w:drawing>
          <wp:anchor distT="0" distB="0" distL="0" distR="0" simplePos="0" relativeHeight="1048" behindDoc="0" locked="0" layoutInCell="1" allowOverlap="1" wp14:anchorId="63830021" wp14:editId="33A8CAB4">
            <wp:simplePos x="0" y="0"/>
            <wp:positionH relativeFrom="page">
              <wp:posOffset>525778</wp:posOffset>
            </wp:positionH>
            <wp:positionV relativeFrom="paragraph">
              <wp:posOffset>-162</wp:posOffset>
            </wp:positionV>
            <wp:extent cx="1092834" cy="10057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2834" cy="1005794"/>
                    </a:xfrm>
                    <a:prstGeom prst="rect">
                      <a:avLst/>
                    </a:prstGeom>
                  </pic:spPr>
                </pic:pic>
              </a:graphicData>
            </a:graphic>
          </wp:anchor>
        </w:drawing>
      </w:r>
      <w:r>
        <w:rPr>
          <w:noProof/>
        </w:rPr>
        <w:drawing>
          <wp:anchor distT="0" distB="0" distL="0" distR="0" simplePos="0" relativeHeight="1072" behindDoc="0" locked="0" layoutInCell="1" allowOverlap="1" wp14:anchorId="6D7537A0" wp14:editId="44E3E5F8">
            <wp:simplePos x="0" y="0"/>
            <wp:positionH relativeFrom="page">
              <wp:posOffset>6149975</wp:posOffset>
            </wp:positionH>
            <wp:positionV relativeFrom="paragraph">
              <wp:posOffset>-162</wp:posOffset>
            </wp:positionV>
            <wp:extent cx="1189251" cy="10722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89251" cy="1072209"/>
                    </a:xfrm>
                    <a:prstGeom prst="rect">
                      <a:avLst/>
                    </a:prstGeom>
                  </pic:spPr>
                </pic:pic>
              </a:graphicData>
            </a:graphic>
          </wp:anchor>
        </w:drawing>
      </w:r>
      <w:r>
        <w:rPr>
          <w:sz w:val="32"/>
        </w:rPr>
        <w:t>Clark County Parks Advisory Board</w:t>
      </w:r>
    </w:p>
    <w:p w14:paraId="1FC1D340" w14:textId="2AEDE5D1" w:rsidR="008853B4" w:rsidRDefault="001C06E0" w:rsidP="001C06E0">
      <w:pPr>
        <w:spacing w:before="186"/>
        <w:ind w:left="2999" w:right="3314"/>
        <w:jc w:val="center"/>
        <w:rPr>
          <w:b/>
          <w:sz w:val="44"/>
          <w:szCs w:val="32"/>
        </w:rPr>
      </w:pPr>
      <w:r>
        <w:rPr>
          <w:noProof/>
        </w:rPr>
        <mc:AlternateContent>
          <mc:Choice Requires="wpg">
            <w:drawing>
              <wp:anchor distT="0" distB="0" distL="114300" distR="114300" simplePos="0" relativeHeight="1024" behindDoc="0" locked="0" layoutInCell="1" allowOverlap="1" wp14:anchorId="75FA23D9" wp14:editId="61816A01">
                <wp:simplePos x="0" y="0"/>
                <wp:positionH relativeFrom="page">
                  <wp:posOffset>1885950</wp:posOffset>
                </wp:positionH>
                <wp:positionV relativeFrom="paragraph">
                  <wp:posOffset>560706</wp:posOffset>
                </wp:positionV>
                <wp:extent cx="5429250" cy="45719"/>
                <wp:effectExtent l="0" t="0" r="19050" b="1206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29250" cy="45719"/>
                          <a:chOff x="720" y="953"/>
                          <a:chExt cx="10800" cy="32"/>
                        </a:xfrm>
                      </wpg:grpSpPr>
                      <wps:wsp>
                        <wps:cNvPr id="5" name="Line 8"/>
                        <wps:cNvCnPr>
                          <a:cxnSpLocks noChangeShapeType="1"/>
                        </wps:cNvCnPr>
                        <wps:spPr bwMode="auto">
                          <a:xfrm>
                            <a:off x="720" y="969"/>
                            <a:ext cx="10800"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720" y="95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725" y="955"/>
                            <a:ext cx="1079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 name="AutoShape 5"/>
                        <wps:cNvSpPr>
                          <a:spLocks/>
                        </wps:cNvSpPr>
                        <wps:spPr bwMode="auto">
                          <a:xfrm>
                            <a:off x="720" y="957"/>
                            <a:ext cx="5" cy="27"/>
                          </a:xfrm>
                          <a:custGeom>
                            <a:avLst/>
                            <a:gdLst>
                              <a:gd name="T0" fmla="+- 0 725 720"/>
                              <a:gd name="T1" fmla="*/ T0 w 5"/>
                              <a:gd name="T2" fmla="+- 0 979 958"/>
                              <a:gd name="T3" fmla="*/ 979 h 27"/>
                              <a:gd name="T4" fmla="+- 0 720 720"/>
                              <a:gd name="T5" fmla="*/ T4 w 5"/>
                              <a:gd name="T6" fmla="+- 0 979 958"/>
                              <a:gd name="T7" fmla="*/ 979 h 27"/>
                              <a:gd name="T8" fmla="+- 0 720 720"/>
                              <a:gd name="T9" fmla="*/ T8 w 5"/>
                              <a:gd name="T10" fmla="+- 0 984 958"/>
                              <a:gd name="T11" fmla="*/ 984 h 27"/>
                              <a:gd name="T12" fmla="+- 0 725 720"/>
                              <a:gd name="T13" fmla="*/ T12 w 5"/>
                              <a:gd name="T14" fmla="+- 0 984 958"/>
                              <a:gd name="T15" fmla="*/ 984 h 27"/>
                              <a:gd name="T16" fmla="+- 0 725 720"/>
                              <a:gd name="T17" fmla="*/ T16 w 5"/>
                              <a:gd name="T18" fmla="+- 0 979 958"/>
                              <a:gd name="T19" fmla="*/ 979 h 27"/>
                              <a:gd name="T20" fmla="+- 0 725 720"/>
                              <a:gd name="T21" fmla="*/ T20 w 5"/>
                              <a:gd name="T22" fmla="+- 0 958 958"/>
                              <a:gd name="T23" fmla="*/ 958 h 27"/>
                              <a:gd name="T24" fmla="+- 0 720 720"/>
                              <a:gd name="T25" fmla="*/ T24 w 5"/>
                              <a:gd name="T26" fmla="+- 0 958 958"/>
                              <a:gd name="T27" fmla="*/ 958 h 27"/>
                              <a:gd name="T28" fmla="+- 0 720 720"/>
                              <a:gd name="T29" fmla="*/ T28 w 5"/>
                              <a:gd name="T30" fmla="+- 0 979 958"/>
                              <a:gd name="T31" fmla="*/ 979 h 27"/>
                              <a:gd name="T32" fmla="+- 0 725 720"/>
                              <a:gd name="T33" fmla="*/ T32 w 5"/>
                              <a:gd name="T34" fmla="+- 0 979 958"/>
                              <a:gd name="T35" fmla="*/ 979 h 27"/>
                              <a:gd name="T36" fmla="+- 0 725 720"/>
                              <a:gd name="T37" fmla="*/ T36 w 5"/>
                              <a:gd name="T38" fmla="+- 0 958 958"/>
                              <a:gd name="T39" fmla="*/ 95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27">
                                <a:moveTo>
                                  <a:pt x="5" y="21"/>
                                </a:moveTo>
                                <a:lnTo>
                                  <a:pt x="0" y="21"/>
                                </a:lnTo>
                                <a:lnTo>
                                  <a:pt x="0" y="26"/>
                                </a:lnTo>
                                <a:lnTo>
                                  <a:pt x="5" y="26"/>
                                </a:lnTo>
                                <a:lnTo>
                                  <a:pt x="5" y="21"/>
                                </a:lnTo>
                                <a:moveTo>
                                  <a:pt x="5" y="0"/>
                                </a:moveTo>
                                <a:lnTo>
                                  <a:pt x="0" y="0"/>
                                </a:lnTo>
                                <a:lnTo>
                                  <a:pt x="0" y="21"/>
                                </a:lnTo>
                                <a:lnTo>
                                  <a:pt x="5" y="21"/>
                                </a:lnTo>
                                <a:lnTo>
                                  <a:pt x="5" y="0"/>
                                </a:lnTo>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720" y="97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A3C1D" id="Group 3" o:spid="_x0000_s1026" style="position:absolute;margin-left:148.5pt;margin-top:44.15pt;width:427.5pt;height:3.6pt;flip:y;z-index:1024;mso-position-horizontal-relative:page" coordorigin="720,953" coordsize="108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">
                <v:line id="Line 8" o:spid="_x0000_s1027" style="position:absolute;visibility:visible;mso-wrap-style:square" from="720,969" to="1152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" strokecolor="#a1a1a1" strokeweight="1.55pt"/>
                <v:rect id="Rectangle 7" o:spid="_x0000_s1028" style="position:absolute;left:720;top:9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" fillcolor="#a1a1a1" stroked="f"/>
                <v:line id="Line 6" o:spid="_x0000_s1029" style="position:absolute;visibility:visible;mso-wrap-style:square" from="725,955" to="1151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" strokecolor="#a1a1a1" strokeweight=".24pt"/>
                <v:shape id="AutoShape 5" o:spid="_x0000_s1030" style="position:absolute;left:720;top:957;width:5;height:27;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" path="m5,21l,21r,5l5,26r,-5m5,l,,,21r5,l5,e" fillcolor="#a1a1a1" stroked="f">
                  <v:path arrowok="t" o:connecttype="custom" o:connectlocs="5,979;0,979;0,984;5,984;5,979;5,958;0,958;0,979;5,979;5,958" o:connectangles="0,0,0,0,0,0,0,0,0,0"/>
                </v:shape>
                <v:rect id="Rectangle 4" o:spid="_x0000_s1031" style="position:absolute;left:720;top:9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" fillcolor="#e4e4e4" stroked="f"/>
                <w10:wrap anchorx="page"/>
              </v:group>
            </w:pict>
          </mc:Fallback>
        </mc:AlternateContent>
      </w:r>
      <w:r w:rsidR="00E33617" w:rsidRPr="001C06E0">
        <w:rPr>
          <w:b/>
          <w:sz w:val="44"/>
          <w:szCs w:val="32"/>
        </w:rPr>
        <w:t>Agenda</w:t>
      </w:r>
      <w:r w:rsidRPr="001C06E0">
        <w:rPr>
          <w:b/>
          <w:sz w:val="44"/>
          <w:szCs w:val="32"/>
        </w:rPr>
        <w:t xml:space="preserve"> Item</w:t>
      </w:r>
    </w:p>
    <w:p w14:paraId="039643E5" w14:textId="4F519835" w:rsidR="001C06E0" w:rsidRPr="001C06E0" w:rsidRDefault="001C06E0" w:rsidP="001C06E0">
      <w:pPr>
        <w:rPr>
          <w:sz w:val="18"/>
        </w:rPr>
      </w:pPr>
    </w:p>
    <w:p w14:paraId="08490186" w14:textId="73CC241B" w:rsidR="001C06E0" w:rsidRPr="001C06E0" w:rsidRDefault="001C06E0" w:rsidP="001C06E0">
      <w:pPr>
        <w:rPr>
          <w:sz w:val="18"/>
        </w:rPr>
      </w:pPr>
    </w:p>
    <w:p w14:paraId="79920303" w14:textId="718A76CF" w:rsidR="001C06E0" w:rsidRPr="001C06E0" w:rsidRDefault="001C06E0" w:rsidP="001C06E0">
      <w:pPr>
        <w:rPr>
          <w:sz w:val="18"/>
        </w:rPr>
      </w:pPr>
    </w:p>
    <w:p w14:paraId="67FCD29E" w14:textId="6928D522" w:rsidR="001C06E0" w:rsidRPr="00F77D7F" w:rsidRDefault="001C06E0" w:rsidP="001C06E0">
      <w:pPr>
        <w:rPr>
          <w:b/>
          <w:sz w:val="8"/>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436"/>
        <w:gridCol w:w="4135"/>
        <w:gridCol w:w="2046"/>
        <w:gridCol w:w="772"/>
      </w:tblGrid>
      <w:tr w:rsidR="001C62EC" w14:paraId="4D800A65" w14:textId="77777777" w:rsidTr="001C62EC">
        <w:tc>
          <w:tcPr>
            <w:tcW w:w="2065" w:type="dxa"/>
          </w:tcPr>
          <w:p w14:paraId="2DA9CB67" w14:textId="3EEFA11F" w:rsidR="001C62EC" w:rsidRPr="001C62EC" w:rsidRDefault="001C62EC" w:rsidP="001C62EC">
            <w:pPr>
              <w:rPr>
                <w:sz w:val="24"/>
                <w:szCs w:val="32"/>
              </w:rPr>
            </w:pPr>
            <w:r w:rsidRPr="001C62EC">
              <w:rPr>
                <w:sz w:val="24"/>
                <w:szCs w:val="32"/>
              </w:rPr>
              <w:t>Date:</w:t>
            </w:r>
          </w:p>
        </w:tc>
        <w:tc>
          <w:tcPr>
            <w:tcW w:w="8820" w:type="dxa"/>
            <w:gridSpan w:val="4"/>
          </w:tcPr>
          <w:p w14:paraId="53B0D65D" w14:textId="1F837AC5" w:rsidR="001C62EC" w:rsidRDefault="00922F55" w:rsidP="001C06E0">
            <w:pPr>
              <w:rPr>
                <w:sz w:val="24"/>
                <w:szCs w:val="32"/>
              </w:rPr>
            </w:pPr>
            <w:r>
              <w:rPr>
                <w:sz w:val="24"/>
                <w:szCs w:val="32"/>
              </w:rPr>
              <w:t>4</w:t>
            </w:r>
            <w:r w:rsidR="003E6643">
              <w:rPr>
                <w:sz w:val="24"/>
                <w:szCs w:val="32"/>
              </w:rPr>
              <w:t>/</w:t>
            </w:r>
            <w:r>
              <w:rPr>
                <w:sz w:val="24"/>
                <w:szCs w:val="32"/>
              </w:rPr>
              <w:t>12</w:t>
            </w:r>
            <w:r w:rsidR="001C62EC">
              <w:rPr>
                <w:sz w:val="24"/>
                <w:szCs w:val="32"/>
              </w:rPr>
              <w:t>/2022</w:t>
            </w:r>
          </w:p>
          <w:p w14:paraId="65ECEE54" w14:textId="48432A0B" w:rsidR="001C62EC" w:rsidRPr="001C62EC" w:rsidRDefault="001C62EC" w:rsidP="001C06E0">
            <w:pPr>
              <w:rPr>
                <w:sz w:val="24"/>
                <w:szCs w:val="32"/>
              </w:rPr>
            </w:pPr>
          </w:p>
        </w:tc>
      </w:tr>
      <w:tr w:rsidR="001C06E0" w14:paraId="67D5217F" w14:textId="1AF39ACF" w:rsidTr="001C62EC">
        <w:tc>
          <w:tcPr>
            <w:tcW w:w="2065" w:type="dxa"/>
          </w:tcPr>
          <w:p w14:paraId="479B07F6" w14:textId="27FF6E99" w:rsidR="001C06E0" w:rsidRPr="001C06E0" w:rsidRDefault="001C06E0" w:rsidP="001C62EC">
            <w:pPr>
              <w:rPr>
                <w:b/>
                <w:bCs/>
                <w:sz w:val="28"/>
                <w:szCs w:val="36"/>
              </w:rPr>
            </w:pPr>
            <w:r>
              <w:rPr>
                <w:b/>
                <w:bCs/>
                <w:sz w:val="28"/>
                <w:szCs w:val="36"/>
              </w:rPr>
              <w:t>Agenda Item:</w:t>
            </w:r>
          </w:p>
        </w:tc>
        <w:tc>
          <w:tcPr>
            <w:tcW w:w="8820" w:type="dxa"/>
            <w:gridSpan w:val="4"/>
          </w:tcPr>
          <w:p w14:paraId="5EBF11F0" w14:textId="798D0E64" w:rsidR="001C06E0" w:rsidRDefault="00922F55" w:rsidP="001C06E0">
            <w:pPr>
              <w:rPr>
                <w:b/>
                <w:bCs/>
                <w:sz w:val="28"/>
                <w:szCs w:val="36"/>
              </w:rPr>
            </w:pPr>
            <w:r>
              <w:rPr>
                <w:b/>
                <w:bCs/>
                <w:sz w:val="28"/>
                <w:szCs w:val="36"/>
              </w:rPr>
              <w:t>Park Fees</w:t>
            </w:r>
          </w:p>
          <w:p w14:paraId="0E86CA4C" w14:textId="421C9CFB" w:rsidR="001C62EC" w:rsidRPr="001C62EC" w:rsidRDefault="001C62EC" w:rsidP="001C06E0">
            <w:pPr>
              <w:rPr>
                <w:b/>
                <w:bCs/>
                <w:sz w:val="12"/>
                <w:szCs w:val="16"/>
              </w:rPr>
            </w:pPr>
          </w:p>
        </w:tc>
      </w:tr>
      <w:tr w:rsidR="001C06E0" w14:paraId="56E70D1B" w14:textId="640B89F1" w:rsidTr="001C62EC">
        <w:tc>
          <w:tcPr>
            <w:tcW w:w="7825" w:type="dxa"/>
            <w:gridSpan w:val="3"/>
            <w:vMerge w:val="restart"/>
          </w:tcPr>
          <w:p w14:paraId="7672F0E1" w14:textId="77777777" w:rsidR="001C06E0" w:rsidRDefault="001C06E0" w:rsidP="001C06E0">
            <w:pPr>
              <w:rPr>
                <w:sz w:val="18"/>
              </w:rPr>
            </w:pPr>
          </w:p>
        </w:tc>
        <w:tc>
          <w:tcPr>
            <w:tcW w:w="2186" w:type="dxa"/>
          </w:tcPr>
          <w:p w14:paraId="328FEF96" w14:textId="136DDEE1" w:rsidR="001C06E0" w:rsidRPr="001C06E0" w:rsidRDefault="001C06E0" w:rsidP="001C06E0">
            <w:pPr>
              <w:jc w:val="right"/>
              <w:rPr>
                <w:sz w:val="24"/>
                <w:szCs w:val="32"/>
              </w:rPr>
            </w:pPr>
            <w:r w:rsidRPr="001C06E0">
              <w:rPr>
                <w:sz w:val="24"/>
                <w:szCs w:val="32"/>
              </w:rPr>
              <w:t>Action Item</w:t>
            </w:r>
          </w:p>
        </w:tc>
        <w:tc>
          <w:tcPr>
            <w:tcW w:w="874" w:type="dxa"/>
          </w:tcPr>
          <w:p w14:paraId="29B7D591" w14:textId="77777777" w:rsidR="001C06E0" w:rsidRPr="001C06E0" w:rsidRDefault="001C06E0" w:rsidP="001C06E0">
            <w:pPr>
              <w:rPr>
                <w:sz w:val="24"/>
                <w:szCs w:val="32"/>
              </w:rPr>
            </w:pPr>
          </w:p>
        </w:tc>
      </w:tr>
      <w:tr w:rsidR="001C06E0" w14:paraId="0424C15F" w14:textId="0C88EE8D" w:rsidTr="001C62EC">
        <w:tc>
          <w:tcPr>
            <w:tcW w:w="7825" w:type="dxa"/>
            <w:gridSpan w:val="3"/>
            <w:vMerge/>
          </w:tcPr>
          <w:p w14:paraId="78EEA6D0" w14:textId="77777777" w:rsidR="001C06E0" w:rsidRDefault="001C06E0" w:rsidP="001C06E0">
            <w:pPr>
              <w:rPr>
                <w:sz w:val="18"/>
              </w:rPr>
            </w:pPr>
          </w:p>
        </w:tc>
        <w:tc>
          <w:tcPr>
            <w:tcW w:w="2186" w:type="dxa"/>
          </w:tcPr>
          <w:p w14:paraId="768269E1" w14:textId="2B3C7E4E" w:rsidR="001C06E0" w:rsidRPr="001C06E0" w:rsidRDefault="001C06E0" w:rsidP="001C06E0">
            <w:pPr>
              <w:jc w:val="right"/>
              <w:rPr>
                <w:sz w:val="24"/>
                <w:szCs w:val="32"/>
              </w:rPr>
            </w:pPr>
            <w:r w:rsidRPr="001C06E0">
              <w:rPr>
                <w:sz w:val="24"/>
                <w:szCs w:val="32"/>
              </w:rPr>
              <w:t>Informational Item</w:t>
            </w:r>
          </w:p>
        </w:tc>
        <w:tc>
          <w:tcPr>
            <w:tcW w:w="874" w:type="dxa"/>
          </w:tcPr>
          <w:p w14:paraId="7C3446A6" w14:textId="3928F81E" w:rsidR="001C06E0" w:rsidRPr="001C06E0" w:rsidRDefault="001C62EC" w:rsidP="001C06E0">
            <w:pPr>
              <w:rPr>
                <w:sz w:val="24"/>
                <w:szCs w:val="32"/>
              </w:rPr>
            </w:pPr>
            <w:r>
              <w:rPr>
                <w:sz w:val="24"/>
                <w:szCs w:val="32"/>
              </w:rPr>
              <w:t>X</w:t>
            </w:r>
          </w:p>
        </w:tc>
      </w:tr>
      <w:tr w:rsidR="001C06E0" w14:paraId="4EB7F394" w14:textId="7C874DAE" w:rsidTr="001C62EC">
        <w:tc>
          <w:tcPr>
            <w:tcW w:w="10885" w:type="dxa"/>
            <w:gridSpan w:val="5"/>
          </w:tcPr>
          <w:p w14:paraId="2DC029C2" w14:textId="77777777" w:rsidR="001C06E0" w:rsidRPr="001C62EC" w:rsidRDefault="001C06E0" w:rsidP="001C06E0">
            <w:pPr>
              <w:rPr>
                <w:b/>
                <w:bCs/>
                <w:sz w:val="24"/>
                <w:szCs w:val="32"/>
              </w:rPr>
            </w:pPr>
            <w:r w:rsidRPr="001C62EC">
              <w:rPr>
                <w:b/>
                <w:bCs/>
                <w:sz w:val="24"/>
                <w:szCs w:val="32"/>
              </w:rPr>
              <w:t>Overview:</w:t>
            </w:r>
          </w:p>
          <w:p w14:paraId="6DBC0452" w14:textId="623887D7" w:rsidR="001C62EC" w:rsidRPr="001C62EC" w:rsidRDefault="001C62EC" w:rsidP="001C06E0">
            <w:pPr>
              <w:rPr>
                <w:sz w:val="8"/>
                <w:szCs w:val="12"/>
              </w:rPr>
            </w:pPr>
          </w:p>
        </w:tc>
      </w:tr>
      <w:tr w:rsidR="001C06E0" w14:paraId="36B775DA" w14:textId="60FE9E38" w:rsidTr="001C62EC">
        <w:tc>
          <w:tcPr>
            <w:tcW w:w="10885" w:type="dxa"/>
            <w:gridSpan w:val="5"/>
          </w:tcPr>
          <w:p w14:paraId="2989FE46" w14:textId="62DB24C8" w:rsidR="001C62EC" w:rsidRDefault="00922F55" w:rsidP="001C06E0">
            <w:pPr>
              <w:rPr>
                <w:rFonts w:ascii="Garamond" w:hAnsi="Garamond"/>
                <w:sz w:val="24"/>
                <w:szCs w:val="32"/>
              </w:rPr>
            </w:pPr>
            <w:r>
              <w:rPr>
                <w:rFonts w:ascii="Garamond" w:hAnsi="Garamond"/>
                <w:sz w:val="24"/>
                <w:szCs w:val="32"/>
              </w:rPr>
              <w:t>A review of an organization’s fees on a regular basis is a good practice to ensure rates are consistent with market trends and the fees are consistent with the cost recovery or other fee methodology an organization has in place.</w:t>
            </w:r>
          </w:p>
          <w:p w14:paraId="0C1EEDD7" w14:textId="19971B23" w:rsidR="00922F55" w:rsidRDefault="00922F55" w:rsidP="001C06E0">
            <w:pPr>
              <w:rPr>
                <w:rFonts w:ascii="Garamond" w:hAnsi="Garamond"/>
                <w:sz w:val="24"/>
                <w:szCs w:val="32"/>
              </w:rPr>
            </w:pPr>
          </w:p>
          <w:p w14:paraId="54F8D2DF" w14:textId="22AE43C7" w:rsidR="00922F55" w:rsidRDefault="00922F55" w:rsidP="001C06E0">
            <w:pPr>
              <w:rPr>
                <w:rFonts w:ascii="Garamond" w:hAnsi="Garamond"/>
                <w:sz w:val="24"/>
                <w:szCs w:val="32"/>
              </w:rPr>
            </w:pPr>
            <w:r>
              <w:rPr>
                <w:rFonts w:ascii="Garamond" w:hAnsi="Garamond"/>
                <w:sz w:val="24"/>
                <w:szCs w:val="32"/>
              </w:rPr>
              <w:t>Staff would like to have PAB form a sub-committee to work at 2-3 sub-committee meetings over the next six months to review our current fee structures and policies and form recommendations to bring back to the PAB for review and potential recommendations to the County.</w:t>
            </w:r>
          </w:p>
          <w:p w14:paraId="126AE889" w14:textId="2A678EF0" w:rsidR="00922F55" w:rsidRDefault="00922F55" w:rsidP="001C06E0">
            <w:pPr>
              <w:rPr>
                <w:rFonts w:ascii="Garamond" w:hAnsi="Garamond"/>
                <w:sz w:val="24"/>
                <w:szCs w:val="32"/>
              </w:rPr>
            </w:pPr>
          </w:p>
          <w:p w14:paraId="61E34562" w14:textId="6D1BECC5" w:rsidR="00922F55" w:rsidRDefault="00922F55" w:rsidP="001C06E0">
            <w:pPr>
              <w:rPr>
                <w:rFonts w:ascii="Garamond" w:hAnsi="Garamond"/>
                <w:sz w:val="24"/>
                <w:szCs w:val="32"/>
              </w:rPr>
            </w:pPr>
            <w:r>
              <w:rPr>
                <w:rFonts w:ascii="Garamond" w:hAnsi="Garamond"/>
                <w:sz w:val="24"/>
                <w:szCs w:val="32"/>
              </w:rPr>
              <w:t>The sub-committee would review the following fee programs:</w:t>
            </w:r>
          </w:p>
          <w:p w14:paraId="635721B3" w14:textId="19D331DF" w:rsidR="00922F55" w:rsidRDefault="00922F55" w:rsidP="00922F55">
            <w:pPr>
              <w:pStyle w:val="ListParagraph"/>
              <w:numPr>
                <w:ilvl w:val="0"/>
                <w:numId w:val="6"/>
              </w:numPr>
              <w:rPr>
                <w:rFonts w:ascii="Garamond" w:hAnsi="Garamond"/>
                <w:sz w:val="24"/>
                <w:szCs w:val="32"/>
              </w:rPr>
            </w:pPr>
            <w:r>
              <w:rPr>
                <w:rFonts w:ascii="Garamond" w:hAnsi="Garamond"/>
                <w:sz w:val="24"/>
                <w:szCs w:val="32"/>
              </w:rPr>
              <w:t>Parking fees</w:t>
            </w:r>
          </w:p>
          <w:p w14:paraId="562CFAC6" w14:textId="7ABDA507" w:rsidR="00922F55" w:rsidRDefault="00922F55" w:rsidP="00922F55">
            <w:pPr>
              <w:pStyle w:val="ListParagraph"/>
              <w:numPr>
                <w:ilvl w:val="0"/>
                <w:numId w:val="6"/>
              </w:numPr>
              <w:rPr>
                <w:rFonts w:ascii="Garamond" w:hAnsi="Garamond"/>
                <w:sz w:val="24"/>
                <w:szCs w:val="32"/>
              </w:rPr>
            </w:pPr>
            <w:r>
              <w:rPr>
                <w:rFonts w:ascii="Garamond" w:hAnsi="Garamond"/>
                <w:sz w:val="24"/>
                <w:szCs w:val="32"/>
              </w:rPr>
              <w:t>Rental fees (shelters, fields, etc.)</w:t>
            </w:r>
          </w:p>
          <w:p w14:paraId="23C85CE7" w14:textId="58710670" w:rsidR="00922F55" w:rsidRDefault="00922F55" w:rsidP="00922F55">
            <w:pPr>
              <w:pStyle w:val="ListParagraph"/>
              <w:numPr>
                <w:ilvl w:val="0"/>
                <w:numId w:val="6"/>
              </w:numPr>
              <w:rPr>
                <w:rFonts w:ascii="Garamond" w:hAnsi="Garamond"/>
                <w:sz w:val="24"/>
                <w:szCs w:val="32"/>
              </w:rPr>
            </w:pPr>
            <w:r>
              <w:rPr>
                <w:rFonts w:ascii="Garamond" w:hAnsi="Garamond"/>
                <w:sz w:val="24"/>
                <w:szCs w:val="32"/>
              </w:rPr>
              <w:t>Special Use fees</w:t>
            </w:r>
          </w:p>
          <w:p w14:paraId="0310CB23" w14:textId="62B6388E" w:rsidR="00922F55" w:rsidRDefault="00922F55" w:rsidP="00922F55">
            <w:pPr>
              <w:rPr>
                <w:rFonts w:ascii="Garamond" w:hAnsi="Garamond"/>
                <w:sz w:val="24"/>
                <w:szCs w:val="32"/>
              </w:rPr>
            </w:pPr>
          </w:p>
          <w:p w14:paraId="0F0C9440" w14:textId="471C30A8" w:rsidR="00E04AAA" w:rsidRDefault="00E04AAA" w:rsidP="00E04AAA">
            <w:pPr>
              <w:rPr>
                <w:rFonts w:ascii="Garamond" w:hAnsi="Garamond"/>
                <w:sz w:val="24"/>
                <w:szCs w:val="32"/>
              </w:rPr>
            </w:pPr>
            <w:r>
              <w:rPr>
                <w:rFonts w:ascii="Garamond" w:hAnsi="Garamond"/>
                <w:sz w:val="24"/>
                <w:szCs w:val="32"/>
              </w:rPr>
              <w:t>Generally,</w:t>
            </w:r>
            <w:r w:rsidR="00922F55">
              <w:rPr>
                <w:rFonts w:ascii="Garamond" w:hAnsi="Garamond"/>
                <w:sz w:val="24"/>
                <w:szCs w:val="32"/>
              </w:rPr>
              <w:t xml:space="preserve"> a fee review begins with a review of the </w:t>
            </w:r>
            <w:r>
              <w:rPr>
                <w:rFonts w:ascii="Garamond" w:hAnsi="Garamond"/>
                <w:sz w:val="24"/>
                <w:szCs w:val="32"/>
              </w:rPr>
              <w:t>cost of the service. Research is conducted to review comparable jurisdiction fees. This information is then used to determine i</w:t>
            </w:r>
            <w:r w:rsidR="003E6643">
              <w:rPr>
                <w:rFonts w:ascii="Garamond" w:hAnsi="Garamond"/>
                <w:sz w:val="24"/>
                <w:szCs w:val="32"/>
              </w:rPr>
              <w:t>f</w:t>
            </w:r>
            <w:r>
              <w:rPr>
                <w:rFonts w:ascii="Garamond" w:hAnsi="Garamond"/>
                <w:sz w:val="24"/>
                <w:szCs w:val="32"/>
              </w:rPr>
              <w:t xml:space="preserve"> a fee change is recommended. Questions around fees being fair and equitable, is it sustainable, is the fee consistent with our values, vision and mission are used to assist in this review.</w:t>
            </w:r>
          </w:p>
          <w:p w14:paraId="48C63735" w14:textId="77777777" w:rsidR="00E04AAA" w:rsidRDefault="00E04AAA" w:rsidP="00E04AAA">
            <w:pPr>
              <w:rPr>
                <w:rFonts w:ascii="Garamond" w:hAnsi="Garamond"/>
                <w:sz w:val="24"/>
                <w:szCs w:val="32"/>
              </w:rPr>
            </w:pPr>
          </w:p>
          <w:p w14:paraId="09196E1F" w14:textId="0579A3BE" w:rsidR="00E04AAA" w:rsidRDefault="00E04AAA" w:rsidP="00E04AAA">
            <w:pPr>
              <w:rPr>
                <w:rFonts w:ascii="Garamond" w:hAnsi="Garamond"/>
                <w:sz w:val="24"/>
                <w:szCs w:val="32"/>
              </w:rPr>
            </w:pPr>
            <w:r>
              <w:rPr>
                <w:rFonts w:ascii="Garamond" w:hAnsi="Garamond"/>
                <w:sz w:val="24"/>
                <w:szCs w:val="32"/>
              </w:rPr>
              <w:t>Many jurisdictions develop a cost recovery approach. This is generally called the pyramid model. Generally, as the benefit of the service/facility goes from a community benefit to an individual benefit so goes the level of cost recovery.</w:t>
            </w:r>
          </w:p>
          <w:p w14:paraId="2308C1DB" w14:textId="7740B980" w:rsidR="001C62EC" w:rsidRPr="001C06E0" w:rsidRDefault="00E04AAA" w:rsidP="00E04AAA">
            <w:pPr>
              <w:rPr>
                <w:rFonts w:ascii="Garamond" w:hAnsi="Garamond"/>
                <w:sz w:val="24"/>
                <w:szCs w:val="32"/>
              </w:rPr>
            </w:pPr>
            <w:r>
              <w:rPr>
                <w:rFonts w:ascii="Garamond" w:hAnsi="Garamond"/>
                <w:sz w:val="24"/>
                <w:szCs w:val="32"/>
              </w:rPr>
              <w:t xml:space="preserve"> </w:t>
            </w:r>
          </w:p>
        </w:tc>
      </w:tr>
      <w:tr w:rsidR="001C06E0" w14:paraId="3E4041A2" w14:textId="2201BD89" w:rsidTr="001C62EC">
        <w:tc>
          <w:tcPr>
            <w:tcW w:w="2605" w:type="dxa"/>
            <w:gridSpan w:val="2"/>
          </w:tcPr>
          <w:p w14:paraId="3730EFA2" w14:textId="79200C58" w:rsidR="001C06E0" w:rsidRPr="001C06E0" w:rsidRDefault="001C06E0" w:rsidP="001C06E0">
            <w:pPr>
              <w:rPr>
                <w:b/>
                <w:bCs/>
                <w:sz w:val="24"/>
                <w:szCs w:val="32"/>
              </w:rPr>
            </w:pPr>
            <w:r w:rsidRPr="001C06E0">
              <w:rPr>
                <w:b/>
                <w:bCs/>
                <w:sz w:val="24"/>
                <w:szCs w:val="32"/>
              </w:rPr>
              <w:t>Prior Action by PAB:</w:t>
            </w:r>
          </w:p>
        </w:tc>
        <w:tc>
          <w:tcPr>
            <w:tcW w:w="8280" w:type="dxa"/>
            <w:gridSpan w:val="3"/>
          </w:tcPr>
          <w:p w14:paraId="37D0F57B" w14:textId="008B2B0C" w:rsidR="001C06E0" w:rsidRPr="001C06E0" w:rsidRDefault="001C62EC" w:rsidP="001C06E0">
            <w:pPr>
              <w:rPr>
                <w:rFonts w:ascii="Garamond" w:hAnsi="Garamond"/>
                <w:sz w:val="24"/>
                <w:szCs w:val="32"/>
              </w:rPr>
            </w:pPr>
            <w:r>
              <w:rPr>
                <w:rFonts w:ascii="Garamond" w:hAnsi="Garamond"/>
                <w:sz w:val="24"/>
                <w:szCs w:val="32"/>
              </w:rPr>
              <w:t>None</w:t>
            </w:r>
          </w:p>
        </w:tc>
      </w:tr>
      <w:tr w:rsidR="001C06E0" w14:paraId="2667D618" w14:textId="666638D0" w:rsidTr="001C62EC">
        <w:tc>
          <w:tcPr>
            <w:tcW w:w="2605" w:type="dxa"/>
            <w:gridSpan w:val="2"/>
          </w:tcPr>
          <w:p w14:paraId="4222B54C" w14:textId="3FDD6FB6" w:rsidR="001C06E0" w:rsidRPr="001C06E0" w:rsidRDefault="001C06E0" w:rsidP="001C06E0">
            <w:pPr>
              <w:rPr>
                <w:b/>
                <w:bCs/>
                <w:sz w:val="24"/>
                <w:szCs w:val="32"/>
              </w:rPr>
            </w:pPr>
            <w:r w:rsidRPr="001C06E0">
              <w:rPr>
                <w:b/>
                <w:bCs/>
                <w:sz w:val="24"/>
                <w:szCs w:val="32"/>
              </w:rPr>
              <w:t xml:space="preserve">Action Requested:  </w:t>
            </w:r>
          </w:p>
        </w:tc>
        <w:tc>
          <w:tcPr>
            <w:tcW w:w="8280" w:type="dxa"/>
            <w:gridSpan w:val="3"/>
          </w:tcPr>
          <w:p w14:paraId="7A9E6830" w14:textId="44B1563B" w:rsidR="001C06E0" w:rsidRPr="001C06E0" w:rsidRDefault="00E04AAA" w:rsidP="001C06E0">
            <w:pPr>
              <w:rPr>
                <w:rFonts w:ascii="Garamond" w:hAnsi="Garamond"/>
                <w:sz w:val="24"/>
                <w:szCs w:val="32"/>
              </w:rPr>
            </w:pPr>
            <w:r>
              <w:rPr>
                <w:rFonts w:ascii="Garamond" w:hAnsi="Garamond"/>
                <w:sz w:val="24"/>
                <w:szCs w:val="32"/>
              </w:rPr>
              <w:t>Formation of a sub-committee to review Parks fees.</w:t>
            </w:r>
          </w:p>
        </w:tc>
      </w:tr>
      <w:tr w:rsidR="001C06E0" w14:paraId="3709B2F9" w14:textId="77777777" w:rsidTr="001C62EC">
        <w:tc>
          <w:tcPr>
            <w:tcW w:w="2605" w:type="dxa"/>
            <w:gridSpan w:val="2"/>
          </w:tcPr>
          <w:p w14:paraId="0B15996E" w14:textId="22FA1DCC" w:rsidR="001C06E0" w:rsidRPr="001C06E0" w:rsidRDefault="001C06E0" w:rsidP="001C06E0">
            <w:pPr>
              <w:rPr>
                <w:b/>
                <w:bCs/>
                <w:sz w:val="24"/>
                <w:szCs w:val="32"/>
              </w:rPr>
            </w:pPr>
            <w:r w:rsidRPr="001C06E0">
              <w:rPr>
                <w:b/>
                <w:bCs/>
                <w:sz w:val="24"/>
                <w:szCs w:val="32"/>
              </w:rPr>
              <w:t>Attachment:</w:t>
            </w:r>
          </w:p>
        </w:tc>
        <w:tc>
          <w:tcPr>
            <w:tcW w:w="8280" w:type="dxa"/>
            <w:gridSpan w:val="3"/>
          </w:tcPr>
          <w:p w14:paraId="179E82B9" w14:textId="4AABACEF" w:rsidR="001C06E0" w:rsidRPr="001C06E0" w:rsidRDefault="001C62EC" w:rsidP="001C06E0">
            <w:pPr>
              <w:rPr>
                <w:rFonts w:ascii="Garamond" w:hAnsi="Garamond"/>
                <w:sz w:val="24"/>
                <w:szCs w:val="32"/>
              </w:rPr>
            </w:pPr>
            <w:r>
              <w:rPr>
                <w:rFonts w:ascii="Garamond" w:hAnsi="Garamond"/>
                <w:sz w:val="24"/>
                <w:szCs w:val="32"/>
              </w:rPr>
              <w:t>None</w:t>
            </w:r>
          </w:p>
        </w:tc>
      </w:tr>
      <w:tr w:rsidR="001C06E0" w14:paraId="1572F963" w14:textId="77777777" w:rsidTr="001C62EC">
        <w:tc>
          <w:tcPr>
            <w:tcW w:w="2605" w:type="dxa"/>
            <w:gridSpan w:val="2"/>
          </w:tcPr>
          <w:p w14:paraId="5AA43AD5" w14:textId="0847295E" w:rsidR="001C06E0" w:rsidRPr="001C06E0" w:rsidRDefault="001C06E0" w:rsidP="001C06E0">
            <w:pPr>
              <w:rPr>
                <w:b/>
                <w:bCs/>
                <w:sz w:val="24"/>
                <w:szCs w:val="32"/>
              </w:rPr>
            </w:pPr>
            <w:r w:rsidRPr="001C06E0">
              <w:rPr>
                <w:b/>
                <w:bCs/>
                <w:sz w:val="24"/>
                <w:szCs w:val="32"/>
              </w:rPr>
              <w:t>Prepared By:</w:t>
            </w:r>
          </w:p>
        </w:tc>
        <w:tc>
          <w:tcPr>
            <w:tcW w:w="8280" w:type="dxa"/>
            <w:gridSpan w:val="3"/>
          </w:tcPr>
          <w:p w14:paraId="5211F1B8" w14:textId="5C16AF97" w:rsidR="001C06E0" w:rsidRPr="001C06E0" w:rsidRDefault="001C62EC" w:rsidP="001C06E0">
            <w:pPr>
              <w:rPr>
                <w:rFonts w:ascii="Garamond" w:hAnsi="Garamond"/>
                <w:sz w:val="24"/>
                <w:szCs w:val="32"/>
              </w:rPr>
            </w:pPr>
            <w:r>
              <w:rPr>
                <w:rFonts w:ascii="Garamond" w:hAnsi="Garamond"/>
                <w:sz w:val="24"/>
                <w:szCs w:val="32"/>
              </w:rPr>
              <w:t>Rocky Houston</w:t>
            </w:r>
          </w:p>
        </w:tc>
      </w:tr>
    </w:tbl>
    <w:p w14:paraId="5E855C1B" w14:textId="77AF1975" w:rsidR="00A43069" w:rsidRDefault="00A43069" w:rsidP="00F77D7F">
      <w:pPr>
        <w:rPr>
          <w:sz w:val="18"/>
        </w:rPr>
      </w:pPr>
    </w:p>
    <w:p w14:paraId="1370897B" w14:textId="77777777" w:rsidR="00A43069" w:rsidRDefault="00A43069">
      <w:pPr>
        <w:rPr>
          <w:sz w:val="18"/>
        </w:rPr>
      </w:pPr>
      <w:r>
        <w:rPr>
          <w:sz w:val="18"/>
        </w:rPr>
        <w:br w:type="page"/>
      </w:r>
    </w:p>
    <w:p w14:paraId="12919FE0" w14:textId="02026E1A" w:rsidR="001C06E0" w:rsidRPr="00A43069" w:rsidRDefault="00A43069" w:rsidP="00F77D7F">
      <w:pPr>
        <w:rPr>
          <w:b/>
          <w:bCs/>
          <w:sz w:val="24"/>
          <w:szCs w:val="24"/>
        </w:rPr>
      </w:pPr>
      <w:r w:rsidRPr="00A43069">
        <w:rPr>
          <w:b/>
          <w:bCs/>
          <w:sz w:val="24"/>
          <w:szCs w:val="24"/>
        </w:rPr>
        <w:lastRenderedPageBreak/>
        <w:t>Exhibit A</w:t>
      </w:r>
    </w:p>
    <w:p w14:paraId="3246936B" w14:textId="58923DA6" w:rsidR="00A43069" w:rsidRDefault="00A43069" w:rsidP="00F77D7F">
      <w:pPr>
        <w:rPr>
          <w:sz w:val="18"/>
        </w:rPr>
      </w:pPr>
    </w:p>
    <w:tbl>
      <w:tblPr>
        <w:tblStyle w:val="TableGrid"/>
        <w:tblW w:w="0" w:type="auto"/>
        <w:tblLook w:val="04A0" w:firstRow="1" w:lastRow="0" w:firstColumn="1" w:lastColumn="0" w:noHBand="0" w:noVBand="1"/>
      </w:tblPr>
      <w:tblGrid>
        <w:gridCol w:w="3116"/>
        <w:gridCol w:w="3117"/>
        <w:gridCol w:w="3117"/>
      </w:tblGrid>
      <w:tr w:rsidR="00E04AAA" w14:paraId="738556F2" w14:textId="77777777" w:rsidTr="007E7569">
        <w:tc>
          <w:tcPr>
            <w:tcW w:w="9350" w:type="dxa"/>
            <w:gridSpan w:val="3"/>
          </w:tcPr>
          <w:p w14:paraId="4F9DCB19" w14:textId="01CEA548" w:rsidR="00E04AAA" w:rsidRPr="00E04AAA" w:rsidRDefault="00E04AAA" w:rsidP="00F77D7F">
            <w:pPr>
              <w:rPr>
                <w:b/>
                <w:bCs/>
                <w:sz w:val="24"/>
                <w:szCs w:val="24"/>
              </w:rPr>
            </w:pPr>
            <w:r w:rsidRPr="00E04AAA">
              <w:rPr>
                <w:b/>
                <w:bCs/>
                <w:sz w:val="24"/>
                <w:szCs w:val="24"/>
              </w:rPr>
              <w:t>Parking Fees</w:t>
            </w:r>
          </w:p>
        </w:tc>
      </w:tr>
      <w:tr w:rsidR="00E04AAA" w14:paraId="422C8477" w14:textId="77777777" w:rsidTr="00E04AAA">
        <w:tc>
          <w:tcPr>
            <w:tcW w:w="3116" w:type="dxa"/>
          </w:tcPr>
          <w:p w14:paraId="5D656C16" w14:textId="02EC3496" w:rsidR="00E04AAA" w:rsidRDefault="00E04AAA" w:rsidP="00CE3BB9">
            <w:pPr>
              <w:jc w:val="right"/>
              <w:rPr>
                <w:sz w:val="18"/>
              </w:rPr>
            </w:pPr>
            <w:r>
              <w:rPr>
                <w:sz w:val="18"/>
              </w:rPr>
              <w:t>Motorcycles</w:t>
            </w:r>
          </w:p>
        </w:tc>
        <w:tc>
          <w:tcPr>
            <w:tcW w:w="3117" w:type="dxa"/>
          </w:tcPr>
          <w:p w14:paraId="16F070AB" w14:textId="2217BF30" w:rsidR="00E04AAA" w:rsidRDefault="00CE3BB9" w:rsidP="00F77D7F">
            <w:pPr>
              <w:rPr>
                <w:sz w:val="18"/>
              </w:rPr>
            </w:pPr>
            <w:r>
              <w:rPr>
                <w:sz w:val="18"/>
              </w:rPr>
              <w:t>$2</w:t>
            </w:r>
            <w:r w:rsidR="002A44B5">
              <w:rPr>
                <w:sz w:val="18"/>
              </w:rPr>
              <w:t xml:space="preserve"> per day</w:t>
            </w:r>
          </w:p>
        </w:tc>
        <w:tc>
          <w:tcPr>
            <w:tcW w:w="3117" w:type="dxa"/>
          </w:tcPr>
          <w:p w14:paraId="211F2072" w14:textId="77777777" w:rsidR="00E04AAA" w:rsidRDefault="00E04AAA" w:rsidP="00F77D7F">
            <w:pPr>
              <w:rPr>
                <w:sz w:val="18"/>
              </w:rPr>
            </w:pPr>
          </w:p>
        </w:tc>
      </w:tr>
      <w:tr w:rsidR="00E04AAA" w14:paraId="7A7F44A0" w14:textId="77777777" w:rsidTr="00E04AAA">
        <w:tc>
          <w:tcPr>
            <w:tcW w:w="3116" w:type="dxa"/>
          </w:tcPr>
          <w:p w14:paraId="40E294E9" w14:textId="4CB57EAC" w:rsidR="00E04AAA" w:rsidRDefault="00E04AAA" w:rsidP="00CE3BB9">
            <w:pPr>
              <w:jc w:val="right"/>
              <w:rPr>
                <w:sz w:val="18"/>
              </w:rPr>
            </w:pPr>
            <w:r>
              <w:rPr>
                <w:sz w:val="18"/>
              </w:rPr>
              <w:t>Vehicles</w:t>
            </w:r>
          </w:p>
        </w:tc>
        <w:tc>
          <w:tcPr>
            <w:tcW w:w="3117" w:type="dxa"/>
          </w:tcPr>
          <w:p w14:paraId="4F7773A7" w14:textId="4866DEB3" w:rsidR="00E04AAA" w:rsidRDefault="00CE3BB9" w:rsidP="00F77D7F">
            <w:pPr>
              <w:rPr>
                <w:sz w:val="18"/>
              </w:rPr>
            </w:pPr>
            <w:r>
              <w:rPr>
                <w:sz w:val="18"/>
              </w:rPr>
              <w:t>$3</w:t>
            </w:r>
            <w:r w:rsidR="002A44B5">
              <w:rPr>
                <w:sz w:val="18"/>
              </w:rPr>
              <w:t xml:space="preserve"> per day</w:t>
            </w:r>
          </w:p>
        </w:tc>
        <w:tc>
          <w:tcPr>
            <w:tcW w:w="3117" w:type="dxa"/>
          </w:tcPr>
          <w:p w14:paraId="349CB2AC" w14:textId="77777777" w:rsidR="00E04AAA" w:rsidRDefault="00E04AAA" w:rsidP="00F77D7F">
            <w:pPr>
              <w:rPr>
                <w:sz w:val="18"/>
              </w:rPr>
            </w:pPr>
          </w:p>
        </w:tc>
      </w:tr>
      <w:tr w:rsidR="00E04AAA" w14:paraId="79D72511" w14:textId="77777777" w:rsidTr="00E04AAA">
        <w:tc>
          <w:tcPr>
            <w:tcW w:w="3116" w:type="dxa"/>
          </w:tcPr>
          <w:p w14:paraId="7F78ADA6" w14:textId="48BB2D94" w:rsidR="00E04AAA" w:rsidRDefault="00E04AAA" w:rsidP="00CE3BB9">
            <w:pPr>
              <w:jc w:val="right"/>
              <w:rPr>
                <w:sz w:val="18"/>
              </w:rPr>
            </w:pPr>
            <w:r>
              <w:rPr>
                <w:sz w:val="18"/>
              </w:rPr>
              <w:t xml:space="preserve">Vehicles with </w:t>
            </w:r>
            <w:r w:rsidR="00E5268A">
              <w:rPr>
                <w:sz w:val="18"/>
              </w:rPr>
              <w:t>T</w:t>
            </w:r>
            <w:r>
              <w:rPr>
                <w:sz w:val="18"/>
              </w:rPr>
              <w:t>railers</w:t>
            </w:r>
          </w:p>
        </w:tc>
        <w:tc>
          <w:tcPr>
            <w:tcW w:w="3117" w:type="dxa"/>
          </w:tcPr>
          <w:p w14:paraId="53AABF80" w14:textId="465FDC20" w:rsidR="00E04AAA" w:rsidRDefault="00CE3BB9" w:rsidP="00F77D7F">
            <w:pPr>
              <w:rPr>
                <w:sz w:val="18"/>
              </w:rPr>
            </w:pPr>
            <w:r>
              <w:rPr>
                <w:sz w:val="18"/>
              </w:rPr>
              <w:t>$6</w:t>
            </w:r>
            <w:r w:rsidR="002A44B5">
              <w:rPr>
                <w:sz w:val="18"/>
              </w:rPr>
              <w:t xml:space="preserve"> per day</w:t>
            </w:r>
          </w:p>
        </w:tc>
        <w:tc>
          <w:tcPr>
            <w:tcW w:w="3117" w:type="dxa"/>
          </w:tcPr>
          <w:p w14:paraId="588177A0" w14:textId="77777777" w:rsidR="00E04AAA" w:rsidRDefault="00E04AAA" w:rsidP="00F77D7F">
            <w:pPr>
              <w:rPr>
                <w:sz w:val="18"/>
              </w:rPr>
            </w:pPr>
          </w:p>
        </w:tc>
      </w:tr>
      <w:tr w:rsidR="00E04AAA" w14:paraId="33EB7F18" w14:textId="77777777" w:rsidTr="00E04AAA">
        <w:tc>
          <w:tcPr>
            <w:tcW w:w="3116" w:type="dxa"/>
          </w:tcPr>
          <w:p w14:paraId="4DB5E540" w14:textId="49B3391E" w:rsidR="00E04AAA" w:rsidRDefault="00E04AAA" w:rsidP="00CE3BB9">
            <w:pPr>
              <w:jc w:val="right"/>
              <w:rPr>
                <w:sz w:val="18"/>
              </w:rPr>
            </w:pPr>
            <w:r>
              <w:rPr>
                <w:sz w:val="18"/>
              </w:rPr>
              <w:t xml:space="preserve">Buses or </w:t>
            </w:r>
            <w:r w:rsidR="00E5268A">
              <w:rPr>
                <w:sz w:val="18"/>
              </w:rPr>
              <w:t>M</w:t>
            </w:r>
            <w:r>
              <w:rPr>
                <w:sz w:val="18"/>
              </w:rPr>
              <w:t xml:space="preserve">otor </w:t>
            </w:r>
            <w:r w:rsidR="00E5268A">
              <w:rPr>
                <w:sz w:val="18"/>
              </w:rPr>
              <w:t>H</w:t>
            </w:r>
            <w:r>
              <w:rPr>
                <w:sz w:val="18"/>
              </w:rPr>
              <w:t>omes</w:t>
            </w:r>
          </w:p>
        </w:tc>
        <w:tc>
          <w:tcPr>
            <w:tcW w:w="3117" w:type="dxa"/>
          </w:tcPr>
          <w:p w14:paraId="5628ADA0" w14:textId="3A30EE58" w:rsidR="00E04AAA" w:rsidRDefault="00CE3BB9" w:rsidP="00F77D7F">
            <w:pPr>
              <w:rPr>
                <w:sz w:val="18"/>
              </w:rPr>
            </w:pPr>
            <w:r>
              <w:rPr>
                <w:sz w:val="18"/>
              </w:rPr>
              <w:t>$8</w:t>
            </w:r>
            <w:r w:rsidR="002A44B5">
              <w:rPr>
                <w:sz w:val="18"/>
              </w:rPr>
              <w:t xml:space="preserve"> per day</w:t>
            </w:r>
          </w:p>
        </w:tc>
        <w:tc>
          <w:tcPr>
            <w:tcW w:w="3117" w:type="dxa"/>
          </w:tcPr>
          <w:p w14:paraId="7199CA1C" w14:textId="77777777" w:rsidR="00E04AAA" w:rsidRDefault="00E04AAA" w:rsidP="00F77D7F">
            <w:pPr>
              <w:rPr>
                <w:sz w:val="18"/>
              </w:rPr>
            </w:pPr>
          </w:p>
        </w:tc>
      </w:tr>
      <w:tr w:rsidR="00E04AAA" w14:paraId="313E3439" w14:textId="77777777" w:rsidTr="00E04AAA">
        <w:tc>
          <w:tcPr>
            <w:tcW w:w="3116" w:type="dxa"/>
          </w:tcPr>
          <w:p w14:paraId="6C779D59" w14:textId="40442C73" w:rsidR="00E04AAA" w:rsidRDefault="00E04AAA" w:rsidP="00CE3BB9">
            <w:pPr>
              <w:jc w:val="right"/>
              <w:rPr>
                <w:sz w:val="18"/>
              </w:rPr>
            </w:pPr>
            <w:r>
              <w:rPr>
                <w:sz w:val="18"/>
              </w:rPr>
              <w:t>Annual Pass</w:t>
            </w:r>
          </w:p>
        </w:tc>
        <w:tc>
          <w:tcPr>
            <w:tcW w:w="3117" w:type="dxa"/>
          </w:tcPr>
          <w:p w14:paraId="43DC532C" w14:textId="2D53A696" w:rsidR="00E04AAA" w:rsidRDefault="00CE3BB9" w:rsidP="00F77D7F">
            <w:pPr>
              <w:rPr>
                <w:sz w:val="18"/>
              </w:rPr>
            </w:pPr>
            <w:r>
              <w:rPr>
                <w:sz w:val="18"/>
              </w:rPr>
              <w:t>$30</w:t>
            </w:r>
            <w:r w:rsidR="002A44B5">
              <w:rPr>
                <w:sz w:val="18"/>
              </w:rPr>
              <w:t>; $10 replacement fee</w:t>
            </w:r>
          </w:p>
        </w:tc>
        <w:tc>
          <w:tcPr>
            <w:tcW w:w="3117" w:type="dxa"/>
          </w:tcPr>
          <w:p w14:paraId="766F91ED" w14:textId="77777777" w:rsidR="00E04AAA" w:rsidRDefault="00E04AAA" w:rsidP="00F77D7F">
            <w:pPr>
              <w:rPr>
                <w:sz w:val="18"/>
              </w:rPr>
            </w:pPr>
          </w:p>
        </w:tc>
      </w:tr>
      <w:tr w:rsidR="00CE3BB9" w14:paraId="6B29F95B" w14:textId="77777777" w:rsidTr="00575572">
        <w:tc>
          <w:tcPr>
            <w:tcW w:w="9350" w:type="dxa"/>
            <w:gridSpan w:val="3"/>
          </w:tcPr>
          <w:p w14:paraId="7E8C65CA" w14:textId="63596DFA" w:rsidR="00CE3BB9" w:rsidRDefault="002A44B5" w:rsidP="00F77D7F">
            <w:pPr>
              <w:rPr>
                <w:sz w:val="18"/>
              </w:rPr>
            </w:pPr>
            <w:r>
              <w:rPr>
                <w:b/>
                <w:bCs/>
                <w:sz w:val="24"/>
                <w:szCs w:val="32"/>
              </w:rPr>
              <w:t xml:space="preserve">Picnic </w:t>
            </w:r>
            <w:r w:rsidR="00CE3BB9" w:rsidRPr="00CE3BB9">
              <w:rPr>
                <w:b/>
                <w:bCs/>
                <w:sz w:val="24"/>
                <w:szCs w:val="32"/>
              </w:rPr>
              <w:t>Shelters</w:t>
            </w:r>
          </w:p>
        </w:tc>
      </w:tr>
      <w:tr w:rsidR="00E04AAA" w14:paraId="0A4EAAA3" w14:textId="77777777" w:rsidTr="00E04AAA">
        <w:tc>
          <w:tcPr>
            <w:tcW w:w="3116" w:type="dxa"/>
          </w:tcPr>
          <w:p w14:paraId="445013C4" w14:textId="15680A39" w:rsidR="00E04AAA" w:rsidRDefault="00CE3BB9" w:rsidP="00CE3BB9">
            <w:pPr>
              <w:jc w:val="right"/>
              <w:rPr>
                <w:sz w:val="18"/>
              </w:rPr>
            </w:pPr>
            <w:r>
              <w:rPr>
                <w:sz w:val="18"/>
              </w:rPr>
              <w:t>Varies by Capacity &amp; Location</w:t>
            </w:r>
          </w:p>
        </w:tc>
        <w:tc>
          <w:tcPr>
            <w:tcW w:w="3117" w:type="dxa"/>
          </w:tcPr>
          <w:p w14:paraId="4F131BD8" w14:textId="0397E8F6" w:rsidR="00E04AAA" w:rsidRDefault="00CE3BB9" w:rsidP="00F77D7F">
            <w:pPr>
              <w:rPr>
                <w:sz w:val="18"/>
              </w:rPr>
            </w:pPr>
            <w:r>
              <w:rPr>
                <w:sz w:val="18"/>
              </w:rPr>
              <w:t>$50 - $150</w:t>
            </w:r>
            <w:r w:rsidR="002A44B5">
              <w:rPr>
                <w:sz w:val="18"/>
              </w:rPr>
              <w:t xml:space="preserve"> per day</w:t>
            </w:r>
          </w:p>
        </w:tc>
        <w:tc>
          <w:tcPr>
            <w:tcW w:w="3117" w:type="dxa"/>
          </w:tcPr>
          <w:p w14:paraId="2B201EE9" w14:textId="77777777" w:rsidR="00E04AAA" w:rsidRDefault="00E04AAA" w:rsidP="00F77D7F">
            <w:pPr>
              <w:rPr>
                <w:sz w:val="18"/>
              </w:rPr>
            </w:pPr>
          </w:p>
        </w:tc>
      </w:tr>
      <w:tr w:rsidR="00CE3BB9" w14:paraId="43EFE622" w14:textId="77777777" w:rsidTr="00FD05E8">
        <w:tc>
          <w:tcPr>
            <w:tcW w:w="9350" w:type="dxa"/>
            <w:gridSpan w:val="3"/>
          </w:tcPr>
          <w:p w14:paraId="6EEE3839" w14:textId="2AC63665" w:rsidR="00CE3BB9" w:rsidRPr="00CE3BB9" w:rsidRDefault="002A44B5" w:rsidP="00F77D7F">
            <w:pPr>
              <w:rPr>
                <w:b/>
                <w:bCs/>
                <w:sz w:val="24"/>
                <w:szCs w:val="32"/>
              </w:rPr>
            </w:pPr>
            <w:r>
              <w:rPr>
                <w:b/>
                <w:bCs/>
                <w:sz w:val="24"/>
                <w:szCs w:val="32"/>
              </w:rPr>
              <w:t>Park Use Permit Fees</w:t>
            </w:r>
          </w:p>
        </w:tc>
      </w:tr>
      <w:tr w:rsidR="00CE3BB9" w14:paraId="47BB91E6" w14:textId="77777777" w:rsidTr="00E04AAA">
        <w:tc>
          <w:tcPr>
            <w:tcW w:w="3116" w:type="dxa"/>
          </w:tcPr>
          <w:p w14:paraId="31981F1C" w14:textId="10FD927E" w:rsidR="00CE3BB9" w:rsidRDefault="002A44B5" w:rsidP="00CE3BB9">
            <w:pPr>
              <w:jc w:val="right"/>
              <w:rPr>
                <w:sz w:val="18"/>
              </w:rPr>
            </w:pPr>
            <w:r>
              <w:rPr>
                <w:sz w:val="18"/>
              </w:rPr>
              <w:t xml:space="preserve">Tier 1 </w:t>
            </w:r>
            <w:r w:rsidR="00CE3BB9">
              <w:rPr>
                <w:sz w:val="18"/>
              </w:rPr>
              <w:t>Event</w:t>
            </w:r>
          </w:p>
        </w:tc>
        <w:tc>
          <w:tcPr>
            <w:tcW w:w="3117" w:type="dxa"/>
          </w:tcPr>
          <w:p w14:paraId="33EE4A71" w14:textId="16A1FC37" w:rsidR="00CE3BB9" w:rsidRDefault="00CE3BB9" w:rsidP="00F77D7F">
            <w:pPr>
              <w:rPr>
                <w:sz w:val="18"/>
              </w:rPr>
            </w:pPr>
            <w:r>
              <w:rPr>
                <w:sz w:val="18"/>
              </w:rPr>
              <w:t>$25</w:t>
            </w:r>
            <w:r w:rsidR="002A44B5">
              <w:rPr>
                <w:sz w:val="18"/>
              </w:rPr>
              <w:t xml:space="preserve"> per day</w:t>
            </w:r>
          </w:p>
        </w:tc>
        <w:tc>
          <w:tcPr>
            <w:tcW w:w="3117" w:type="dxa"/>
          </w:tcPr>
          <w:p w14:paraId="57AA9FA6" w14:textId="77777777" w:rsidR="00CE3BB9" w:rsidRDefault="00CE3BB9" w:rsidP="00F77D7F">
            <w:pPr>
              <w:rPr>
                <w:sz w:val="18"/>
              </w:rPr>
            </w:pPr>
          </w:p>
        </w:tc>
      </w:tr>
      <w:tr w:rsidR="002A44B5" w14:paraId="3AECEED0" w14:textId="77777777" w:rsidTr="00E04AAA">
        <w:tc>
          <w:tcPr>
            <w:tcW w:w="3116" w:type="dxa"/>
          </w:tcPr>
          <w:p w14:paraId="2A82A9E9" w14:textId="5276D166" w:rsidR="002A44B5" w:rsidRDefault="002A44B5" w:rsidP="00CE3BB9">
            <w:pPr>
              <w:jc w:val="right"/>
              <w:rPr>
                <w:sz w:val="18"/>
              </w:rPr>
            </w:pPr>
            <w:r>
              <w:rPr>
                <w:sz w:val="18"/>
              </w:rPr>
              <w:t>Tier 2 Event</w:t>
            </w:r>
          </w:p>
        </w:tc>
        <w:tc>
          <w:tcPr>
            <w:tcW w:w="3117" w:type="dxa"/>
          </w:tcPr>
          <w:p w14:paraId="71BD0E5B" w14:textId="6F1749A1" w:rsidR="002A44B5" w:rsidRDefault="002A44B5" w:rsidP="00F77D7F">
            <w:pPr>
              <w:rPr>
                <w:sz w:val="18"/>
              </w:rPr>
            </w:pPr>
            <w:r>
              <w:rPr>
                <w:sz w:val="18"/>
              </w:rPr>
              <w:t>$250 per day</w:t>
            </w:r>
          </w:p>
        </w:tc>
        <w:tc>
          <w:tcPr>
            <w:tcW w:w="3117" w:type="dxa"/>
          </w:tcPr>
          <w:p w14:paraId="7CDCBA88" w14:textId="77777777" w:rsidR="002A44B5" w:rsidRDefault="002A44B5" w:rsidP="00F77D7F">
            <w:pPr>
              <w:rPr>
                <w:sz w:val="18"/>
              </w:rPr>
            </w:pPr>
          </w:p>
        </w:tc>
      </w:tr>
      <w:tr w:rsidR="002A44B5" w14:paraId="4FB6D247" w14:textId="77777777" w:rsidTr="00E04AAA">
        <w:tc>
          <w:tcPr>
            <w:tcW w:w="3116" w:type="dxa"/>
          </w:tcPr>
          <w:p w14:paraId="4E616DA5" w14:textId="08F619F8" w:rsidR="002A44B5" w:rsidRDefault="002A44B5" w:rsidP="002A44B5">
            <w:pPr>
              <w:jc w:val="right"/>
              <w:rPr>
                <w:sz w:val="18"/>
              </w:rPr>
            </w:pPr>
            <w:r>
              <w:rPr>
                <w:sz w:val="18"/>
              </w:rPr>
              <w:t>Tier 3 Event</w:t>
            </w:r>
          </w:p>
        </w:tc>
        <w:tc>
          <w:tcPr>
            <w:tcW w:w="3117" w:type="dxa"/>
          </w:tcPr>
          <w:p w14:paraId="0AB829C9" w14:textId="19BE97CE" w:rsidR="002A44B5" w:rsidRDefault="002A44B5" w:rsidP="002A44B5">
            <w:pPr>
              <w:rPr>
                <w:sz w:val="18"/>
              </w:rPr>
            </w:pPr>
            <w:r>
              <w:rPr>
                <w:sz w:val="18"/>
              </w:rPr>
              <w:t>$400 per day</w:t>
            </w:r>
          </w:p>
        </w:tc>
        <w:tc>
          <w:tcPr>
            <w:tcW w:w="3117" w:type="dxa"/>
          </w:tcPr>
          <w:p w14:paraId="5627CB80" w14:textId="77777777" w:rsidR="002A44B5" w:rsidRDefault="002A44B5" w:rsidP="002A44B5">
            <w:pPr>
              <w:rPr>
                <w:sz w:val="18"/>
              </w:rPr>
            </w:pPr>
          </w:p>
        </w:tc>
      </w:tr>
      <w:tr w:rsidR="002A44B5" w14:paraId="44DBE199" w14:textId="77777777" w:rsidTr="00E04AAA">
        <w:tc>
          <w:tcPr>
            <w:tcW w:w="3116" w:type="dxa"/>
          </w:tcPr>
          <w:p w14:paraId="33ADD366" w14:textId="1FAA1D94" w:rsidR="002A44B5" w:rsidRDefault="002A44B5" w:rsidP="002A44B5">
            <w:pPr>
              <w:jc w:val="right"/>
              <w:rPr>
                <w:sz w:val="18"/>
              </w:rPr>
            </w:pPr>
            <w:r>
              <w:rPr>
                <w:sz w:val="18"/>
              </w:rPr>
              <w:t>Tier 4 Event</w:t>
            </w:r>
          </w:p>
        </w:tc>
        <w:tc>
          <w:tcPr>
            <w:tcW w:w="3117" w:type="dxa"/>
          </w:tcPr>
          <w:p w14:paraId="2E93AF38" w14:textId="76DD5BFD" w:rsidR="002A44B5" w:rsidRDefault="002A44B5" w:rsidP="002A44B5">
            <w:pPr>
              <w:rPr>
                <w:sz w:val="18"/>
              </w:rPr>
            </w:pPr>
            <w:r>
              <w:rPr>
                <w:sz w:val="18"/>
              </w:rPr>
              <w:t>$800 per day</w:t>
            </w:r>
          </w:p>
        </w:tc>
        <w:tc>
          <w:tcPr>
            <w:tcW w:w="3117" w:type="dxa"/>
          </w:tcPr>
          <w:p w14:paraId="72B5D5E7" w14:textId="77777777" w:rsidR="002A44B5" w:rsidRDefault="002A44B5" w:rsidP="002A44B5">
            <w:pPr>
              <w:rPr>
                <w:sz w:val="18"/>
              </w:rPr>
            </w:pPr>
          </w:p>
        </w:tc>
      </w:tr>
      <w:tr w:rsidR="002A44B5" w14:paraId="5F2B4866" w14:textId="77777777" w:rsidTr="00E04AAA">
        <w:tc>
          <w:tcPr>
            <w:tcW w:w="3116" w:type="dxa"/>
          </w:tcPr>
          <w:p w14:paraId="06B5E8D4" w14:textId="0BAD90E5" w:rsidR="002A44B5" w:rsidRDefault="00D41E90" w:rsidP="002A44B5">
            <w:pPr>
              <w:jc w:val="right"/>
              <w:rPr>
                <w:sz w:val="18"/>
              </w:rPr>
            </w:pPr>
            <w:r>
              <w:rPr>
                <w:sz w:val="18"/>
              </w:rPr>
              <w:t>Late Notice</w:t>
            </w:r>
          </w:p>
        </w:tc>
        <w:tc>
          <w:tcPr>
            <w:tcW w:w="3117" w:type="dxa"/>
          </w:tcPr>
          <w:p w14:paraId="0BB1C6F0" w14:textId="19E5C4F1" w:rsidR="002A44B5" w:rsidRDefault="00D41E90" w:rsidP="002A44B5">
            <w:pPr>
              <w:rPr>
                <w:sz w:val="18"/>
              </w:rPr>
            </w:pPr>
            <w:r>
              <w:rPr>
                <w:sz w:val="18"/>
              </w:rPr>
              <w:t>$25</w:t>
            </w:r>
          </w:p>
        </w:tc>
        <w:tc>
          <w:tcPr>
            <w:tcW w:w="3117" w:type="dxa"/>
          </w:tcPr>
          <w:p w14:paraId="3E29A853" w14:textId="77777777" w:rsidR="002A44B5" w:rsidRDefault="002A44B5" w:rsidP="002A44B5">
            <w:pPr>
              <w:rPr>
                <w:sz w:val="18"/>
              </w:rPr>
            </w:pPr>
          </w:p>
        </w:tc>
      </w:tr>
      <w:tr w:rsidR="002A44B5" w14:paraId="7F03C1D4" w14:textId="77777777" w:rsidTr="00E04AAA">
        <w:tc>
          <w:tcPr>
            <w:tcW w:w="3116" w:type="dxa"/>
          </w:tcPr>
          <w:p w14:paraId="1A855F80" w14:textId="3F3E8368" w:rsidR="002A44B5" w:rsidRDefault="00D41E90" w:rsidP="002A44B5">
            <w:pPr>
              <w:jc w:val="right"/>
              <w:rPr>
                <w:sz w:val="18"/>
              </w:rPr>
            </w:pPr>
            <w:r>
              <w:rPr>
                <w:sz w:val="18"/>
              </w:rPr>
              <w:t>Vendor</w:t>
            </w:r>
          </w:p>
        </w:tc>
        <w:tc>
          <w:tcPr>
            <w:tcW w:w="3117" w:type="dxa"/>
          </w:tcPr>
          <w:p w14:paraId="09AD814D" w14:textId="7B9F681D" w:rsidR="002A44B5" w:rsidRDefault="00D41E90" w:rsidP="002A44B5">
            <w:pPr>
              <w:rPr>
                <w:sz w:val="18"/>
              </w:rPr>
            </w:pPr>
            <w:r>
              <w:rPr>
                <w:sz w:val="18"/>
              </w:rPr>
              <w:t>$50 per vendor per day</w:t>
            </w:r>
          </w:p>
        </w:tc>
        <w:tc>
          <w:tcPr>
            <w:tcW w:w="3117" w:type="dxa"/>
          </w:tcPr>
          <w:p w14:paraId="60462B9B" w14:textId="77777777" w:rsidR="002A44B5" w:rsidRDefault="002A44B5" w:rsidP="002A44B5">
            <w:pPr>
              <w:rPr>
                <w:sz w:val="18"/>
              </w:rPr>
            </w:pPr>
          </w:p>
        </w:tc>
      </w:tr>
      <w:tr w:rsidR="002A44B5" w14:paraId="46DF92D3" w14:textId="77777777" w:rsidTr="00E04AAA">
        <w:tc>
          <w:tcPr>
            <w:tcW w:w="3116" w:type="dxa"/>
          </w:tcPr>
          <w:p w14:paraId="4E2FF121" w14:textId="2B64B0D9" w:rsidR="002A44B5" w:rsidRDefault="00D41E90" w:rsidP="002A44B5">
            <w:pPr>
              <w:jc w:val="right"/>
              <w:rPr>
                <w:sz w:val="18"/>
              </w:rPr>
            </w:pPr>
            <w:r>
              <w:rPr>
                <w:sz w:val="18"/>
              </w:rPr>
              <w:t>Paid Participant</w:t>
            </w:r>
          </w:p>
        </w:tc>
        <w:tc>
          <w:tcPr>
            <w:tcW w:w="3117" w:type="dxa"/>
          </w:tcPr>
          <w:p w14:paraId="2042566F" w14:textId="5274EE2F" w:rsidR="002A44B5" w:rsidRDefault="00D41E90" w:rsidP="002A44B5">
            <w:pPr>
              <w:rPr>
                <w:sz w:val="18"/>
              </w:rPr>
            </w:pPr>
            <w:r>
              <w:rPr>
                <w:sz w:val="18"/>
              </w:rPr>
              <w:t>$0.25 per participant</w:t>
            </w:r>
          </w:p>
        </w:tc>
        <w:tc>
          <w:tcPr>
            <w:tcW w:w="3117" w:type="dxa"/>
          </w:tcPr>
          <w:p w14:paraId="2BFA92D4" w14:textId="77777777" w:rsidR="002A44B5" w:rsidRDefault="002A44B5" w:rsidP="002A44B5">
            <w:pPr>
              <w:rPr>
                <w:sz w:val="18"/>
              </w:rPr>
            </w:pPr>
          </w:p>
        </w:tc>
      </w:tr>
      <w:tr w:rsidR="002A44B5" w14:paraId="6E05F001" w14:textId="77777777" w:rsidTr="00E04AAA">
        <w:tc>
          <w:tcPr>
            <w:tcW w:w="3116" w:type="dxa"/>
          </w:tcPr>
          <w:p w14:paraId="0A109141" w14:textId="3E6E7313" w:rsidR="002A44B5" w:rsidRDefault="00D41E90" w:rsidP="002A44B5">
            <w:pPr>
              <w:jc w:val="right"/>
              <w:rPr>
                <w:sz w:val="18"/>
              </w:rPr>
            </w:pPr>
            <w:r>
              <w:rPr>
                <w:sz w:val="18"/>
              </w:rPr>
              <w:t>Site Visit by Staff</w:t>
            </w:r>
          </w:p>
        </w:tc>
        <w:tc>
          <w:tcPr>
            <w:tcW w:w="3117" w:type="dxa"/>
          </w:tcPr>
          <w:p w14:paraId="38A133F8" w14:textId="747D5C2A" w:rsidR="002A44B5" w:rsidRDefault="00D41E90" w:rsidP="002A44B5">
            <w:pPr>
              <w:rPr>
                <w:sz w:val="18"/>
              </w:rPr>
            </w:pPr>
            <w:r>
              <w:rPr>
                <w:sz w:val="18"/>
              </w:rPr>
              <w:t>$50</w:t>
            </w:r>
          </w:p>
        </w:tc>
        <w:tc>
          <w:tcPr>
            <w:tcW w:w="3117" w:type="dxa"/>
          </w:tcPr>
          <w:p w14:paraId="1B538444" w14:textId="77777777" w:rsidR="002A44B5" w:rsidRDefault="002A44B5" w:rsidP="002A44B5">
            <w:pPr>
              <w:rPr>
                <w:sz w:val="18"/>
              </w:rPr>
            </w:pPr>
          </w:p>
        </w:tc>
      </w:tr>
      <w:tr w:rsidR="002A44B5" w14:paraId="31DFBCDC" w14:textId="77777777" w:rsidTr="00E04AAA">
        <w:tc>
          <w:tcPr>
            <w:tcW w:w="3116" w:type="dxa"/>
          </w:tcPr>
          <w:p w14:paraId="3804D358" w14:textId="57AC32CD" w:rsidR="002A44B5" w:rsidRDefault="00D41E90" w:rsidP="002A44B5">
            <w:pPr>
              <w:jc w:val="right"/>
              <w:rPr>
                <w:sz w:val="18"/>
              </w:rPr>
            </w:pPr>
            <w:r>
              <w:rPr>
                <w:sz w:val="18"/>
              </w:rPr>
              <w:t>Damage Deposit</w:t>
            </w:r>
          </w:p>
        </w:tc>
        <w:tc>
          <w:tcPr>
            <w:tcW w:w="3117" w:type="dxa"/>
          </w:tcPr>
          <w:p w14:paraId="2C2CB5FB" w14:textId="3D1B489B" w:rsidR="002A44B5" w:rsidRDefault="00D41E90" w:rsidP="002A44B5">
            <w:pPr>
              <w:rPr>
                <w:sz w:val="18"/>
              </w:rPr>
            </w:pPr>
            <w:r>
              <w:rPr>
                <w:sz w:val="18"/>
              </w:rPr>
              <w:t>Variable based on event</w:t>
            </w:r>
          </w:p>
        </w:tc>
        <w:tc>
          <w:tcPr>
            <w:tcW w:w="3117" w:type="dxa"/>
          </w:tcPr>
          <w:p w14:paraId="4A4E1DF3" w14:textId="77777777" w:rsidR="002A44B5" w:rsidRDefault="002A44B5" w:rsidP="002A44B5">
            <w:pPr>
              <w:rPr>
                <w:sz w:val="18"/>
              </w:rPr>
            </w:pPr>
          </w:p>
        </w:tc>
      </w:tr>
      <w:tr w:rsidR="002A44B5" w14:paraId="47FB471E" w14:textId="77777777" w:rsidTr="00E04AAA">
        <w:tc>
          <w:tcPr>
            <w:tcW w:w="3116" w:type="dxa"/>
          </w:tcPr>
          <w:p w14:paraId="6F5D05A2" w14:textId="222AB72A" w:rsidR="002A44B5" w:rsidRDefault="00D41E90" w:rsidP="002A44B5">
            <w:pPr>
              <w:jc w:val="right"/>
              <w:rPr>
                <w:sz w:val="18"/>
              </w:rPr>
            </w:pPr>
            <w:r>
              <w:rPr>
                <w:sz w:val="18"/>
              </w:rPr>
              <w:t>Key Deposit</w:t>
            </w:r>
          </w:p>
        </w:tc>
        <w:tc>
          <w:tcPr>
            <w:tcW w:w="3117" w:type="dxa"/>
          </w:tcPr>
          <w:p w14:paraId="5EADFD27" w14:textId="3C9E47F5" w:rsidR="002A44B5" w:rsidRDefault="00D41E90" w:rsidP="002A44B5">
            <w:pPr>
              <w:rPr>
                <w:sz w:val="18"/>
              </w:rPr>
            </w:pPr>
            <w:r>
              <w:rPr>
                <w:sz w:val="18"/>
              </w:rPr>
              <w:t>$50 refundable</w:t>
            </w:r>
          </w:p>
        </w:tc>
        <w:tc>
          <w:tcPr>
            <w:tcW w:w="3117" w:type="dxa"/>
          </w:tcPr>
          <w:p w14:paraId="53D5B12F" w14:textId="77777777" w:rsidR="002A44B5" w:rsidRDefault="002A44B5" w:rsidP="002A44B5">
            <w:pPr>
              <w:rPr>
                <w:sz w:val="18"/>
              </w:rPr>
            </w:pPr>
          </w:p>
        </w:tc>
      </w:tr>
      <w:tr w:rsidR="002A44B5" w14:paraId="6B8B4A29" w14:textId="77777777" w:rsidTr="00E04AAA">
        <w:tc>
          <w:tcPr>
            <w:tcW w:w="3116" w:type="dxa"/>
          </w:tcPr>
          <w:p w14:paraId="0DE42B15" w14:textId="3FCD6909" w:rsidR="002A44B5" w:rsidRDefault="00D41E90" w:rsidP="002A44B5">
            <w:pPr>
              <w:jc w:val="right"/>
              <w:rPr>
                <w:sz w:val="18"/>
              </w:rPr>
            </w:pPr>
            <w:r>
              <w:rPr>
                <w:sz w:val="18"/>
              </w:rPr>
              <w:t>Water Key Deposit</w:t>
            </w:r>
          </w:p>
        </w:tc>
        <w:tc>
          <w:tcPr>
            <w:tcW w:w="3117" w:type="dxa"/>
          </w:tcPr>
          <w:p w14:paraId="05558EA9" w14:textId="714E2BBB" w:rsidR="002A44B5" w:rsidRDefault="00D41E90" w:rsidP="002A44B5">
            <w:pPr>
              <w:rPr>
                <w:sz w:val="18"/>
              </w:rPr>
            </w:pPr>
            <w:r>
              <w:rPr>
                <w:sz w:val="18"/>
              </w:rPr>
              <w:t>$50 refundable</w:t>
            </w:r>
          </w:p>
        </w:tc>
        <w:tc>
          <w:tcPr>
            <w:tcW w:w="3117" w:type="dxa"/>
          </w:tcPr>
          <w:p w14:paraId="3E4EAE8E" w14:textId="77777777" w:rsidR="002A44B5" w:rsidRDefault="002A44B5" w:rsidP="002A44B5">
            <w:pPr>
              <w:rPr>
                <w:sz w:val="18"/>
              </w:rPr>
            </w:pPr>
          </w:p>
        </w:tc>
      </w:tr>
      <w:tr w:rsidR="00D41E90" w14:paraId="4F65B819" w14:textId="77777777" w:rsidTr="00E04AAA">
        <w:tc>
          <w:tcPr>
            <w:tcW w:w="3116" w:type="dxa"/>
          </w:tcPr>
          <w:p w14:paraId="231CA111" w14:textId="35619CFB" w:rsidR="00D41E90" w:rsidRDefault="00D41E90" w:rsidP="002A44B5">
            <w:pPr>
              <w:jc w:val="right"/>
              <w:rPr>
                <w:sz w:val="18"/>
              </w:rPr>
            </w:pPr>
            <w:r>
              <w:rPr>
                <w:sz w:val="18"/>
              </w:rPr>
              <w:t>Early Open</w:t>
            </w:r>
          </w:p>
        </w:tc>
        <w:tc>
          <w:tcPr>
            <w:tcW w:w="3117" w:type="dxa"/>
          </w:tcPr>
          <w:p w14:paraId="1C5BCF16" w14:textId="72EC6C49" w:rsidR="00D41E90" w:rsidRDefault="00D41E90" w:rsidP="002A44B5">
            <w:pPr>
              <w:rPr>
                <w:sz w:val="18"/>
              </w:rPr>
            </w:pPr>
            <w:r>
              <w:rPr>
                <w:sz w:val="18"/>
              </w:rPr>
              <w:t>$20 per hour</w:t>
            </w:r>
          </w:p>
        </w:tc>
        <w:tc>
          <w:tcPr>
            <w:tcW w:w="3117" w:type="dxa"/>
          </w:tcPr>
          <w:p w14:paraId="09244488" w14:textId="77777777" w:rsidR="00D41E90" w:rsidRDefault="00D41E90" w:rsidP="002A44B5">
            <w:pPr>
              <w:rPr>
                <w:sz w:val="18"/>
              </w:rPr>
            </w:pPr>
          </w:p>
        </w:tc>
      </w:tr>
      <w:tr w:rsidR="00D41E90" w14:paraId="56C3CA8D" w14:textId="77777777" w:rsidTr="00E04AAA">
        <w:tc>
          <w:tcPr>
            <w:tcW w:w="3116" w:type="dxa"/>
          </w:tcPr>
          <w:p w14:paraId="0C5474BF" w14:textId="4D4DFE2E" w:rsidR="00D41E90" w:rsidRDefault="00D41E90" w:rsidP="002A44B5">
            <w:pPr>
              <w:jc w:val="right"/>
              <w:rPr>
                <w:sz w:val="18"/>
              </w:rPr>
            </w:pPr>
            <w:r>
              <w:rPr>
                <w:sz w:val="18"/>
              </w:rPr>
              <w:t>Pre-event Maintenance</w:t>
            </w:r>
          </w:p>
        </w:tc>
        <w:tc>
          <w:tcPr>
            <w:tcW w:w="3117" w:type="dxa"/>
          </w:tcPr>
          <w:p w14:paraId="1F0F78D0" w14:textId="6B185B6A" w:rsidR="00D41E90" w:rsidRDefault="00D41E90" w:rsidP="002A44B5">
            <w:pPr>
              <w:rPr>
                <w:sz w:val="18"/>
              </w:rPr>
            </w:pPr>
            <w:r>
              <w:rPr>
                <w:sz w:val="18"/>
              </w:rPr>
              <w:t>$35 per hour</w:t>
            </w:r>
          </w:p>
        </w:tc>
        <w:tc>
          <w:tcPr>
            <w:tcW w:w="3117" w:type="dxa"/>
          </w:tcPr>
          <w:p w14:paraId="2F9A8A99" w14:textId="77777777" w:rsidR="00D41E90" w:rsidRDefault="00D41E90" w:rsidP="002A44B5">
            <w:pPr>
              <w:rPr>
                <w:sz w:val="18"/>
              </w:rPr>
            </w:pPr>
          </w:p>
        </w:tc>
      </w:tr>
      <w:tr w:rsidR="00D41E90" w14:paraId="21D5B7D8" w14:textId="77777777" w:rsidTr="00E04AAA">
        <w:tc>
          <w:tcPr>
            <w:tcW w:w="3116" w:type="dxa"/>
          </w:tcPr>
          <w:p w14:paraId="303E5B31" w14:textId="1E644CDA" w:rsidR="00D41E90" w:rsidRDefault="00FF104E" w:rsidP="002A44B5">
            <w:pPr>
              <w:jc w:val="right"/>
              <w:rPr>
                <w:sz w:val="18"/>
              </w:rPr>
            </w:pPr>
            <w:r>
              <w:rPr>
                <w:sz w:val="18"/>
              </w:rPr>
              <w:t>Photography/Filming</w:t>
            </w:r>
          </w:p>
        </w:tc>
        <w:tc>
          <w:tcPr>
            <w:tcW w:w="3117" w:type="dxa"/>
          </w:tcPr>
          <w:p w14:paraId="633D23B7" w14:textId="667198B9" w:rsidR="00D41E90" w:rsidRDefault="00FF104E" w:rsidP="002A44B5">
            <w:pPr>
              <w:rPr>
                <w:sz w:val="18"/>
              </w:rPr>
            </w:pPr>
            <w:r>
              <w:rPr>
                <w:sz w:val="18"/>
              </w:rPr>
              <w:t>$400 per day</w:t>
            </w:r>
          </w:p>
        </w:tc>
        <w:tc>
          <w:tcPr>
            <w:tcW w:w="3117" w:type="dxa"/>
          </w:tcPr>
          <w:p w14:paraId="3B90172C" w14:textId="77777777" w:rsidR="00D41E90" w:rsidRDefault="00D41E90" w:rsidP="002A44B5">
            <w:pPr>
              <w:rPr>
                <w:sz w:val="18"/>
              </w:rPr>
            </w:pPr>
          </w:p>
        </w:tc>
      </w:tr>
      <w:tr w:rsidR="00D41E90" w14:paraId="513DDCA4" w14:textId="77777777" w:rsidTr="00E04AAA">
        <w:tc>
          <w:tcPr>
            <w:tcW w:w="3116" w:type="dxa"/>
          </w:tcPr>
          <w:p w14:paraId="1EFAB08A" w14:textId="3F18C07A" w:rsidR="00D41E90" w:rsidRDefault="00FF104E" w:rsidP="002A44B5">
            <w:pPr>
              <w:jc w:val="right"/>
              <w:rPr>
                <w:sz w:val="18"/>
              </w:rPr>
            </w:pPr>
            <w:r>
              <w:rPr>
                <w:sz w:val="18"/>
              </w:rPr>
              <w:t>Volleyball Courts</w:t>
            </w:r>
          </w:p>
        </w:tc>
        <w:tc>
          <w:tcPr>
            <w:tcW w:w="3117" w:type="dxa"/>
          </w:tcPr>
          <w:p w14:paraId="12535429" w14:textId="01E23BC7" w:rsidR="00D41E90" w:rsidRDefault="00FF104E" w:rsidP="002A44B5">
            <w:pPr>
              <w:rPr>
                <w:sz w:val="18"/>
              </w:rPr>
            </w:pPr>
            <w:r>
              <w:rPr>
                <w:sz w:val="18"/>
              </w:rPr>
              <w:t>$25 per court per day</w:t>
            </w:r>
          </w:p>
        </w:tc>
        <w:tc>
          <w:tcPr>
            <w:tcW w:w="3117" w:type="dxa"/>
          </w:tcPr>
          <w:p w14:paraId="21D05AF3" w14:textId="77777777" w:rsidR="00D41E90" w:rsidRDefault="00D41E90" w:rsidP="002A44B5">
            <w:pPr>
              <w:rPr>
                <w:sz w:val="18"/>
              </w:rPr>
            </w:pPr>
          </w:p>
        </w:tc>
      </w:tr>
      <w:tr w:rsidR="002A44B5" w14:paraId="32750B44" w14:textId="77777777" w:rsidTr="00E04AAA">
        <w:tc>
          <w:tcPr>
            <w:tcW w:w="3116" w:type="dxa"/>
          </w:tcPr>
          <w:p w14:paraId="59A8F929" w14:textId="11E90C77" w:rsidR="002A44B5" w:rsidRDefault="00FF104E" w:rsidP="002A44B5">
            <w:pPr>
              <w:jc w:val="right"/>
              <w:rPr>
                <w:sz w:val="18"/>
              </w:rPr>
            </w:pPr>
            <w:r>
              <w:rPr>
                <w:sz w:val="18"/>
              </w:rPr>
              <w:t>Volleyball Tournament</w:t>
            </w:r>
          </w:p>
        </w:tc>
        <w:tc>
          <w:tcPr>
            <w:tcW w:w="3117" w:type="dxa"/>
          </w:tcPr>
          <w:p w14:paraId="426B73E2" w14:textId="498986D7" w:rsidR="002A44B5" w:rsidRDefault="00FF104E" w:rsidP="002A44B5">
            <w:pPr>
              <w:rPr>
                <w:sz w:val="18"/>
              </w:rPr>
            </w:pPr>
            <w:r>
              <w:rPr>
                <w:sz w:val="18"/>
              </w:rPr>
              <w:t>$250 per day</w:t>
            </w:r>
          </w:p>
        </w:tc>
        <w:tc>
          <w:tcPr>
            <w:tcW w:w="3117" w:type="dxa"/>
          </w:tcPr>
          <w:p w14:paraId="2F4984B6" w14:textId="77777777" w:rsidR="002A44B5" w:rsidRDefault="002A44B5" w:rsidP="002A44B5">
            <w:pPr>
              <w:rPr>
                <w:sz w:val="18"/>
              </w:rPr>
            </w:pPr>
          </w:p>
        </w:tc>
      </w:tr>
      <w:tr w:rsidR="00D41E90" w14:paraId="0A070DAE" w14:textId="77777777" w:rsidTr="00327F7C">
        <w:tc>
          <w:tcPr>
            <w:tcW w:w="9350" w:type="dxa"/>
            <w:gridSpan w:val="3"/>
          </w:tcPr>
          <w:p w14:paraId="3A131B32" w14:textId="7E415D47" w:rsidR="00D41E90" w:rsidRDefault="00FF104E" w:rsidP="002A44B5">
            <w:pPr>
              <w:rPr>
                <w:b/>
                <w:bCs/>
                <w:sz w:val="24"/>
                <w:szCs w:val="32"/>
              </w:rPr>
            </w:pPr>
            <w:r>
              <w:rPr>
                <w:b/>
                <w:bCs/>
                <w:sz w:val="24"/>
                <w:szCs w:val="32"/>
              </w:rPr>
              <w:t xml:space="preserve">Athletic </w:t>
            </w:r>
            <w:r w:rsidRPr="00CE3BB9">
              <w:rPr>
                <w:b/>
                <w:bCs/>
                <w:sz w:val="24"/>
                <w:szCs w:val="32"/>
              </w:rPr>
              <w:t>Fields</w:t>
            </w:r>
          </w:p>
        </w:tc>
      </w:tr>
      <w:tr w:rsidR="002A44B5" w14:paraId="745C4F20" w14:textId="77777777" w:rsidTr="00E04AAA">
        <w:tc>
          <w:tcPr>
            <w:tcW w:w="3116" w:type="dxa"/>
          </w:tcPr>
          <w:p w14:paraId="2ED73B7F" w14:textId="50A866D0" w:rsidR="002A44B5" w:rsidRDefault="002A44B5" w:rsidP="00E5268A">
            <w:pPr>
              <w:jc w:val="right"/>
              <w:rPr>
                <w:sz w:val="18"/>
              </w:rPr>
            </w:pPr>
            <w:r>
              <w:rPr>
                <w:sz w:val="18"/>
              </w:rPr>
              <w:t>Luke Jensen Sports Park</w:t>
            </w:r>
          </w:p>
        </w:tc>
        <w:tc>
          <w:tcPr>
            <w:tcW w:w="3117" w:type="dxa"/>
          </w:tcPr>
          <w:p w14:paraId="1212460A" w14:textId="20793C43" w:rsidR="002A44B5" w:rsidRDefault="002A44B5" w:rsidP="002A44B5">
            <w:pPr>
              <w:rPr>
                <w:sz w:val="18"/>
              </w:rPr>
            </w:pPr>
          </w:p>
        </w:tc>
        <w:tc>
          <w:tcPr>
            <w:tcW w:w="3117" w:type="dxa"/>
          </w:tcPr>
          <w:p w14:paraId="6215AB5F" w14:textId="106BCB4B" w:rsidR="002A44B5" w:rsidRDefault="002A44B5" w:rsidP="002A44B5">
            <w:pPr>
              <w:rPr>
                <w:sz w:val="18"/>
              </w:rPr>
            </w:pPr>
          </w:p>
        </w:tc>
      </w:tr>
      <w:tr w:rsidR="002A44B5" w14:paraId="78687EAC" w14:textId="77777777" w:rsidTr="00E04AAA">
        <w:tc>
          <w:tcPr>
            <w:tcW w:w="3116" w:type="dxa"/>
          </w:tcPr>
          <w:p w14:paraId="6B757573" w14:textId="6F796DE1" w:rsidR="002A44B5" w:rsidRDefault="00E5268A" w:rsidP="00E5268A">
            <w:pPr>
              <w:jc w:val="right"/>
              <w:rPr>
                <w:sz w:val="18"/>
              </w:rPr>
            </w:pPr>
            <w:r>
              <w:rPr>
                <w:sz w:val="18"/>
              </w:rPr>
              <w:t>Field Rental</w:t>
            </w:r>
          </w:p>
        </w:tc>
        <w:tc>
          <w:tcPr>
            <w:tcW w:w="3117" w:type="dxa"/>
          </w:tcPr>
          <w:p w14:paraId="14279AD1" w14:textId="05164471" w:rsidR="002A44B5" w:rsidRDefault="00E5268A" w:rsidP="002A44B5">
            <w:pPr>
              <w:rPr>
                <w:sz w:val="18"/>
              </w:rPr>
            </w:pPr>
            <w:r>
              <w:rPr>
                <w:sz w:val="18"/>
              </w:rPr>
              <w:t>$20 to $65 per hour</w:t>
            </w:r>
          </w:p>
        </w:tc>
        <w:tc>
          <w:tcPr>
            <w:tcW w:w="3117" w:type="dxa"/>
          </w:tcPr>
          <w:p w14:paraId="4E6AF5E7" w14:textId="77777777" w:rsidR="002A44B5" w:rsidRDefault="002A44B5" w:rsidP="002A44B5">
            <w:pPr>
              <w:rPr>
                <w:sz w:val="18"/>
              </w:rPr>
            </w:pPr>
          </w:p>
        </w:tc>
      </w:tr>
      <w:tr w:rsidR="002A44B5" w14:paraId="195DD320" w14:textId="77777777" w:rsidTr="00E04AAA">
        <w:tc>
          <w:tcPr>
            <w:tcW w:w="3116" w:type="dxa"/>
          </w:tcPr>
          <w:p w14:paraId="5BD091EE" w14:textId="746FD862" w:rsidR="002A44B5" w:rsidRDefault="00E5268A" w:rsidP="002A44B5">
            <w:pPr>
              <w:jc w:val="right"/>
              <w:rPr>
                <w:sz w:val="18"/>
              </w:rPr>
            </w:pPr>
            <w:r>
              <w:rPr>
                <w:sz w:val="18"/>
              </w:rPr>
              <w:t>Tournaments</w:t>
            </w:r>
          </w:p>
        </w:tc>
        <w:tc>
          <w:tcPr>
            <w:tcW w:w="3117" w:type="dxa"/>
          </w:tcPr>
          <w:p w14:paraId="6B7B44A1" w14:textId="1D079559" w:rsidR="002A44B5" w:rsidRDefault="00E5268A" w:rsidP="002A44B5">
            <w:pPr>
              <w:rPr>
                <w:sz w:val="18"/>
              </w:rPr>
            </w:pPr>
            <w:r>
              <w:rPr>
                <w:sz w:val="18"/>
              </w:rPr>
              <w:t>$750 per day if all fields</w:t>
            </w:r>
          </w:p>
        </w:tc>
        <w:tc>
          <w:tcPr>
            <w:tcW w:w="3117" w:type="dxa"/>
          </w:tcPr>
          <w:p w14:paraId="7304C747" w14:textId="77777777" w:rsidR="002A44B5" w:rsidRDefault="002A44B5" w:rsidP="002A44B5">
            <w:pPr>
              <w:rPr>
                <w:sz w:val="18"/>
              </w:rPr>
            </w:pPr>
          </w:p>
        </w:tc>
      </w:tr>
      <w:tr w:rsidR="00E5268A" w14:paraId="3357106C" w14:textId="77777777" w:rsidTr="00E04AAA">
        <w:tc>
          <w:tcPr>
            <w:tcW w:w="3116" w:type="dxa"/>
          </w:tcPr>
          <w:p w14:paraId="70726DB4" w14:textId="394ED1DF" w:rsidR="00E5268A" w:rsidRDefault="00E5268A" w:rsidP="002A44B5">
            <w:pPr>
              <w:jc w:val="right"/>
              <w:rPr>
                <w:sz w:val="18"/>
              </w:rPr>
            </w:pPr>
            <w:r>
              <w:rPr>
                <w:sz w:val="18"/>
              </w:rPr>
              <w:t>Field Prep/Maintenance</w:t>
            </w:r>
          </w:p>
        </w:tc>
        <w:tc>
          <w:tcPr>
            <w:tcW w:w="3117" w:type="dxa"/>
          </w:tcPr>
          <w:p w14:paraId="70E77717" w14:textId="5D3E5186" w:rsidR="00E5268A" w:rsidRDefault="00E5268A" w:rsidP="002A44B5">
            <w:pPr>
              <w:rPr>
                <w:sz w:val="18"/>
              </w:rPr>
            </w:pPr>
            <w:r>
              <w:rPr>
                <w:sz w:val="18"/>
              </w:rPr>
              <w:t>$25 per day</w:t>
            </w:r>
          </w:p>
        </w:tc>
        <w:tc>
          <w:tcPr>
            <w:tcW w:w="3117" w:type="dxa"/>
          </w:tcPr>
          <w:p w14:paraId="7AD0B25A" w14:textId="77777777" w:rsidR="00E5268A" w:rsidRDefault="00E5268A" w:rsidP="002A44B5">
            <w:pPr>
              <w:rPr>
                <w:sz w:val="18"/>
              </w:rPr>
            </w:pPr>
          </w:p>
        </w:tc>
      </w:tr>
      <w:tr w:rsidR="00E5268A" w14:paraId="39B187FA" w14:textId="77777777" w:rsidTr="00E04AAA">
        <w:tc>
          <w:tcPr>
            <w:tcW w:w="3116" w:type="dxa"/>
          </w:tcPr>
          <w:p w14:paraId="2E1DBE1A" w14:textId="7A2C9B91" w:rsidR="00E5268A" w:rsidRDefault="00E5268A" w:rsidP="002A44B5">
            <w:pPr>
              <w:jc w:val="right"/>
              <w:rPr>
                <w:sz w:val="18"/>
              </w:rPr>
            </w:pPr>
            <w:r>
              <w:rPr>
                <w:sz w:val="18"/>
              </w:rPr>
              <w:t>Field Lighting</w:t>
            </w:r>
          </w:p>
        </w:tc>
        <w:tc>
          <w:tcPr>
            <w:tcW w:w="3117" w:type="dxa"/>
          </w:tcPr>
          <w:p w14:paraId="4612AE22" w14:textId="0CAC1849" w:rsidR="00E5268A" w:rsidRDefault="00E5268A" w:rsidP="002A44B5">
            <w:pPr>
              <w:rPr>
                <w:sz w:val="18"/>
              </w:rPr>
            </w:pPr>
            <w:r>
              <w:rPr>
                <w:sz w:val="18"/>
              </w:rPr>
              <w:t>$12 per hour</w:t>
            </w:r>
          </w:p>
        </w:tc>
        <w:tc>
          <w:tcPr>
            <w:tcW w:w="3117" w:type="dxa"/>
          </w:tcPr>
          <w:p w14:paraId="55AF1B27" w14:textId="77777777" w:rsidR="00E5268A" w:rsidRDefault="00E5268A" w:rsidP="002A44B5">
            <w:pPr>
              <w:rPr>
                <w:sz w:val="18"/>
              </w:rPr>
            </w:pPr>
          </w:p>
        </w:tc>
      </w:tr>
      <w:tr w:rsidR="002A44B5" w14:paraId="4A2060D1" w14:textId="77777777" w:rsidTr="00E04AAA">
        <w:tc>
          <w:tcPr>
            <w:tcW w:w="3116" w:type="dxa"/>
          </w:tcPr>
          <w:p w14:paraId="3F792E7E" w14:textId="59F0ABEF" w:rsidR="002A44B5" w:rsidRDefault="00E5268A" w:rsidP="0072263A">
            <w:pPr>
              <w:jc w:val="right"/>
              <w:rPr>
                <w:sz w:val="18"/>
              </w:rPr>
            </w:pPr>
            <w:r>
              <w:rPr>
                <w:sz w:val="18"/>
              </w:rPr>
              <w:t>Bud Van Cleve</w:t>
            </w:r>
            <w:r w:rsidR="0072263A">
              <w:rPr>
                <w:sz w:val="18"/>
              </w:rPr>
              <w:t xml:space="preserve"> </w:t>
            </w:r>
            <w:r w:rsidR="00F47C1A">
              <w:rPr>
                <w:sz w:val="18"/>
              </w:rPr>
              <w:t xml:space="preserve">Community </w:t>
            </w:r>
            <w:r>
              <w:rPr>
                <w:sz w:val="18"/>
              </w:rPr>
              <w:t>Meeting Room</w:t>
            </w:r>
            <w:r w:rsidR="00F47C1A">
              <w:rPr>
                <w:sz w:val="18"/>
              </w:rPr>
              <w:t xml:space="preserve"> at Luke Jensen Sports Park </w:t>
            </w:r>
          </w:p>
        </w:tc>
        <w:tc>
          <w:tcPr>
            <w:tcW w:w="3117" w:type="dxa"/>
          </w:tcPr>
          <w:p w14:paraId="26F976A2" w14:textId="77777777" w:rsidR="002A44B5" w:rsidRDefault="002A44B5" w:rsidP="002A44B5">
            <w:pPr>
              <w:rPr>
                <w:sz w:val="18"/>
              </w:rPr>
            </w:pPr>
          </w:p>
        </w:tc>
        <w:tc>
          <w:tcPr>
            <w:tcW w:w="3117" w:type="dxa"/>
          </w:tcPr>
          <w:p w14:paraId="4B48FD0B" w14:textId="77777777" w:rsidR="002A44B5" w:rsidRDefault="002A44B5" w:rsidP="002A44B5">
            <w:pPr>
              <w:rPr>
                <w:sz w:val="18"/>
              </w:rPr>
            </w:pPr>
          </w:p>
        </w:tc>
      </w:tr>
      <w:tr w:rsidR="00E5268A" w14:paraId="3568754F" w14:textId="77777777" w:rsidTr="00E04AAA">
        <w:tc>
          <w:tcPr>
            <w:tcW w:w="3116" w:type="dxa"/>
          </w:tcPr>
          <w:p w14:paraId="569A00D8" w14:textId="72FC962B" w:rsidR="00E5268A" w:rsidRDefault="00E5268A" w:rsidP="002A44B5">
            <w:pPr>
              <w:jc w:val="right"/>
              <w:rPr>
                <w:sz w:val="18"/>
              </w:rPr>
            </w:pPr>
            <w:r>
              <w:rPr>
                <w:sz w:val="18"/>
              </w:rPr>
              <w:t xml:space="preserve">Resident Youth Groups </w:t>
            </w:r>
            <w:r w:rsidR="0072263A">
              <w:rPr>
                <w:sz w:val="18"/>
              </w:rPr>
              <w:t xml:space="preserve">and </w:t>
            </w:r>
            <w:r>
              <w:rPr>
                <w:sz w:val="18"/>
              </w:rPr>
              <w:t>Non-Profits</w:t>
            </w:r>
          </w:p>
        </w:tc>
        <w:tc>
          <w:tcPr>
            <w:tcW w:w="3117" w:type="dxa"/>
          </w:tcPr>
          <w:p w14:paraId="6D1F3B74" w14:textId="52ADE3D7" w:rsidR="00E5268A" w:rsidRDefault="0072263A" w:rsidP="002A44B5">
            <w:pPr>
              <w:rPr>
                <w:sz w:val="18"/>
              </w:rPr>
            </w:pPr>
            <w:r>
              <w:rPr>
                <w:sz w:val="18"/>
              </w:rPr>
              <w:t>$15 per hour plus $20 per day prep</w:t>
            </w:r>
          </w:p>
        </w:tc>
        <w:tc>
          <w:tcPr>
            <w:tcW w:w="3117" w:type="dxa"/>
          </w:tcPr>
          <w:p w14:paraId="6238BAF0" w14:textId="77777777" w:rsidR="00E5268A" w:rsidRDefault="00E5268A" w:rsidP="002A44B5">
            <w:pPr>
              <w:rPr>
                <w:sz w:val="18"/>
              </w:rPr>
            </w:pPr>
          </w:p>
        </w:tc>
      </w:tr>
      <w:tr w:rsidR="00E5268A" w14:paraId="1F804738" w14:textId="77777777" w:rsidTr="00E04AAA">
        <w:tc>
          <w:tcPr>
            <w:tcW w:w="3116" w:type="dxa"/>
          </w:tcPr>
          <w:p w14:paraId="18123E73" w14:textId="00AE226F" w:rsidR="00E5268A" w:rsidRDefault="0072263A" w:rsidP="002A44B5">
            <w:pPr>
              <w:jc w:val="right"/>
              <w:rPr>
                <w:sz w:val="18"/>
              </w:rPr>
            </w:pPr>
            <w:r>
              <w:rPr>
                <w:sz w:val="18"/>
              </w:rPr>
              <w:t>Resident Adult Groups, Individuals and Non-profits</w:t>
            </w:r>
          </w:p>
        </w:tc>
        <w:tc>
          <w:tcPr>
            <w:tcW w:w="3117" w:type="dxa"/>
          </w:tcPr>
          <w:p w14:paraId="0EF28BA9" w14:textId="5ED2DC7D" w:rsidR="00E5268A" w:rsidRDefault="0072263A" w:rsidP="002A44B5">
            <w:pPr>
              <w:rPr>
                <w:sz w:val="18"/>
              </w:rPr>
            </w:pPr>
            <w:r>
              <w:rPr>
                <w:sz w:val="18"/>
              </w:rPr>
              <w:t>$25 per hour plus $20 per day prep</w:t>
            </w:r>
          </w:p>
        </w:tc>
        <w:tc>
          <w:tcPr>
            <w:tcW w:w="3117" w:type="dxa"/>
          </w:tcPr>
          <w:p w14:paraId="09E4899F" w14:textId="77777777" w:rsidR="00E5268A" w:rsidRDefault="00E5268A" w:rsidP="002A44B5">
            <w:pPr>
              <w:rPr>
                <w:sz w:val="18"/>
              </w:rPr>
            </w:pPr>
          </w:p>
        </w:tc>
      </w:tr>
      <w:tr w:rsidR="00E5268A" w14:paraId="18C6B9DB" w14:textId="77777777" w:rsidTr="00E04AAA">
        <w:tc>
          <w:tcPr>
            <w:tcW w:w="3116" w:type="dxa"/>
          </w:tcPr>
          <w:p w14:paraId="1738FA80" w14:textId="61A5148E" w:rsidR="00E5268A" w:rsidRDefault="0072263A" w:rsidP="002A44B5">
            <w:pPr>
              <w:jc w:val="right"/>
              <w:rPr>
                <w:sz w:val="18"/>
              </w:rPr>
            </w:pPr>
            <w:r>
              <w:rPr>
                <w:sz w:val="18"/>
              </w:rPr>
              <w:t xml:space="preserve">Non-resident Adult Groups, Individuals and Organizations </w:t>
            </w:r>
          </w:p>
        </w:tc>
        <w:tc>
          <w:tcPr>
            <w:tcW w:w="3117" w:type="dxa"/>
          </w:tcPr>
          <w:p w14:paraId="7FEEBB17" w14:textId="0680C172" w:rsidR="00E5268A" w:rsidRDefault="0072263A" w:rsidP="002A44B5">
            <w:pPr>
              <w:rPr>
                <w:sz w:val="18"/>
              </w:rPr>
            </w:pPr>
            <w:r>
              <w:rPr>
                <w:sz w:val="18"/>
              </w:rPr>
              <w:t>$</w:t>
            </w:r>
            <w:r w:rsidR="001164AC">
              <w:rPr>
                <w:sz w:val="18"/>
              </w:rPr>
              <w:t>3</w:t>
            </w:r>
            <w:r>
              <w:rPr>
                <w:sz w:val="18"/>
              </w:rPr>
              <w:t>5 per hour plus $20 per day prep</w:t>
            </w:r>
          </w:p>
        </w:tc>
        <w:tc>
          <w:tcPr>
            <w:tcW w:w="3117" w:type="dxa"/>
          </w:tcPr>
          <w:p w14:paraId="048C6336" w14:textId="77777777" w:rsidR="00E5268A" w:rsidRDefault="00E5268A" w:rsidP="002A44B5">
            <w:pPr>
              <w:rPr>
                <w:sz w:val="18"/>
              </w:rPr>
            </w:pPr>
          </w:p>
        </w:tc>
      </w:tr>
      <w:tr w:rsidR="0072263A" w14:paraId="138F616D" w14:textId="77777777" w:rsidTr="00E04AAA">
        <w:tc>
          <w:tcPr>
            <w:tcW w:w="3116" w:type="dxa"/>
          </w:tcPr>
          <w:p w14:paraId="7F7478CF" w14:textId="31883632" w:rsidR="0072263A" w:rsidRDefault="0072263A" w:rsidP="0072263A">
            <w:pPr>
              <w:jc w:val="right"/>
              <w:rPr>
                <w:sz w:val="18"/>
              </w:rPr>
            </w:pPr>
            <w:r>
              <w:rPr>
                <w:sz w:val="18"/>
              </w:rPr>
              <w:t>Cleaning/Damage Deposit</w:t>
            </w:r>
          </w:p>
        </w:tc>
        <w:tc>
          <w:tcPr>
            <w:tcW w:w="3117" w:type="dxa"/>
          </w:tcPr>
          <w:p w14:paraId="324B954F" w14:textId="5193F7E0" w:rsidR="0072263A" w:rsidRDefault="0072263A" w:rsidP="0072263A">
            <w:pPr>
              <w:rPr>
                <w:sz w:val="18"/>
              </w:rPr>
            </w:pPr>
            <w:r>
              <w:rPr>
                <w:sz w:val="18"/>
              </w:rPr>
              <w:t>$250</w:t>
            </w:r>
          </w:p>
        </w:tc>
        <w:tc>
          <w:tcPr>
            <w:tcW w:w="3117" w:type="dxa"/>
          </w:tcPr>
          <w:p w14:paraId="18ABD822" w14:textId="77777777" w:rsidR="0072263A" w:rsidRDefault="0072263A" w:rsidP="0072263A">
            <w:pPr>
              <w:rPr>
                <w:sz w:val="18"/>
              </w:rPr>
            </w:pPr>
          </w:p>
        </w:tc>
      </w:tr>
    </w:tbl>
    <w:p w14:paraId="7D53E89C" w14:textId="34B5C5F4" w:rsidR="00A43069" w:rsidRPr="001C06E0" w:rsidRDefault="00A43069" w:rsidP="00F77D7F">
      <w:pPr>
        <w:rPr>
          <w:sz w:val="18"/>
        </w:rPr>
      </w:pPr>
    </w:p>
    <w:sectPr w:rsidR="00A43069" w:rsidRPr="001C06E0" w:rsidSect="0073770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FB2"/>
    <w:multiLevelType w:val="hybridMultilevel"/>
    <w:tmpl w:val="AF1E9896"/>
    <w:lvl w:ilvl="0" w:tplc="1C6CBBEE">
      <w:numFmt w:val="bullet"/>
      <w:lvlText w:val=""/>
      <w:lvlJc w:val="left"/>
      <w:pPr>
        <w:ind w:left="1194" w:hanging="361"/>
      </w:pPr>
      <w:rPr>
        <w:rFonts w:ascii="Symbol" w:eastAsia="Symbol" w:hAnsi="Symbol" w:cs="Symbol" w:hint="default"/>
        <w:w w:val="100"/>
        <w:sz w:val="22"/>
        <w:szCs w:val="22"/>
        <w:lang w:val="en-US" w:eastAsia="en-US" w:bidi="en-US"/>
      </w:rPr>
    </w:lvl>
    <w:lvl w:ilvl="1" w:tplc="0B261876">
      <w:numFmt w:val="bullet"/>
      <w:lvlText w:val="•"/>
      <w:lvlJc w:val="left"/>
      <w:pPr>
        <w:ind w:left="1792" w:hanging="361"/>
      </w:pPr>
      <w:rPr>
        <w:rFonts w:hint="default"/>
        <w:lang w:val="en-US" w:eastAsia="en-US" w:bidi="en-US"/>
      </w:rPr>
    </w:lvl>
    <w:lvl w:ilvl="2" w:tplc="C0029628">
      <w:numFmt w:val="bullet"/>
      <w:lvlText w:val="•"/>
      <w:lvlJc w:val="left"/>
      <w:pPr>
        <w:ind w:left="2384" w:hanging="361"/>
      </w:pPr>
      <w:rPr>
        <w:rFonts w:hint="default"/>
        <w:lang w:val="en-US" w:eastAsia="en-US" w:bidi="en-US"/>
      </w:rPr>
    </w:lvl>
    <w:lvl w:ilvl="3" w:tplc="279269BE">
      <w:numFmt w:val="bullet"/>
      <w:lvlText w:val="•"/>
      <w:lvlJc w:val="left"/>
      <w:pPr>
        <w:ind w:left="2976" w:hanging="361"/>
      </w:pPr>
      <w:rPr>
        <w:rFonts w:hint="default"/>
        <w:lang w:val="en-US" w:eastAsia="en-US" w:bidi="en-US"/>
      </w:rPr>
    </w:lvl>
    <w:lvl w:ilvl="4" w:tplc="05EC720E">
      <w:numFmt w:val="bullet"/>
      <w:lvlText w:val="•"/>
      <w:lvlJc w:val="left"/>
      <w:pPr>
        <w:ind w:left="3568" w:hanging="361"/>
      </w:pPr>
      <w:rPr>
        <w:rFonts w:hint="default"/>
        <w:lang w:val="en-US" w:eastAsia="en-US" w:bidi="en-US"/>
      </w:rPr>
    </w:lvl>
    <w:lvl w:ilvl="5" w:tplc="14F68A6C">
      <w:numFmt w:val="bullet"/>
      <w:lvlText w:val="•"/>
      <w:lvlJc w:val="left"/>
      <w:pPr>
        <w:ind w:left="4160" w:hanging="361"/>
      </w:pPr>
      <w:rPr>
        <w:rFonts w:hint="default"/>
        <w:lang w:val="en-US" w:eastAsia="en-US" w:bidi="en-US"/>
      </w:rPr>
    </w:lvl>
    <w:lvl w:ilvl="6" w:tplc="F3D83060">
      <w:numFmt w:val="bullet"/>
      <w:lvlText w:val="•"/>
      <w:lvlJc w:val="left"/>
      <w:pPr>
        <w:ind w:left="4752" w:hanging="361"/>
      </w:pPr>
      <w:rPr>
        <w:rFonts w:hint="default"/>
        <w:lang w:val="en-US" w:eastAsia="en-US" w:bidi="en-US"/>
      </w:rPr>
    </w:lvl>
    <w:lvl w:ilvl="7" w:tplc="244CF62C">
      <w:numFmt w:val="bullet"/>
      <w:lvlText w:val="•"/>
      <w:lvlJc w:val="left"/>
      <w:pPr>
        <w:ind w:left="5344" w:hanging="361"/>
      </w:pPr>
      <w:rPr>
        <w:rFonts w:hint="default"/>
        <w:lang w:val="en-US" w:eastAsia="en-US" w:bidi="en-US"/>
      </w:rPr>
    </w:lvl>
    <w:lvl w:ilvl="8" w:tplc="ACBE8A06">
      <w:numFmt w:val="bullet"/>
      <w:lvlText w:val="•"/>
      <w:lvlJc w:val="left"/>
      <w:pPr>
        <w:ind w:left="5936" w:hanging="361"/>
      </w:pPr>
      <w:rPr>
        <w:rFonts w:hint="default"/>
        <w:lang w:val="en-US" w:eastAsia="en-US" w:bidi="en-US"/>
      </w:rPr>
    </w:lvl>
  </w:abstractNum>
  <w:abstractNum w:abstractNumId="1" w15:restartNumberingAfterBreak="0">
    <w:nsid w:val="20B44E29"/>
    <w:multiLevelType w:val="hybridMultilevel"/>
    <w:tmpl w:val="9CA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F6E0F"/>
    <w:multiLevelType w:val="hybridMultilevel"/>
    <w:tmpl w:val="EFE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F7CAD"/>
    <w:multiLevelType w:val="hybridMultilevel"/>
    <w:tmpl w:val="AACE38A2"/>
    <w:lvl w:ilvl="0" w:tplc="EDE63836">
      <w:start w:val="1"/>
      <w:numFmt w:val="decimal"/>
      <w:lvlText w:val="%1."/>
      <w:lvlJc w:val="left"/>
      <w:pPr>
        <w:ind w:left="827" w:hanging="361"/>
        <w:jc w:val="left"/>
      </w:pPr>
      <w:rPr>
        <w:rFonts w:ascii="Gill Sans MT" w:eastAsia="Gill Sans MT" w:hAnsi="Gill Sans MT" w:cs="Gill Sans MT" w:hint="default"/>
        <w:b/>
        <w:bCs/>
        <w:w w:val="100"/>
        <w:sz w:val="22"/>
        <w:szCs w:val="22"/>
        <w:lang w:val="en-US" w:eastAsia="en-US" w:bidi="en-US"/>
      </w:rPr>
    </w:lvl>
    <w:lvl w:ilvl="1" w:tplc="D23CCC20">
      <w:start w:val="1"/>
      <w:numFmt w:val="lowerLetter"/>
      <w:lvlText w:val="%2."/>
      <w:lvlJc w:val="left"/>
      <w:pPr>
        <w:ind w:left="1547" w:hanging="360"/>
        <w:jc w:val="left"/>
      </w:pPr>
      <w:rPr>
        <w:rFonts w:ascii="Gill Sans MT" w:eastAsia="Gill Sans MT" w:hAnsi="Gill Sans MT" w:cs="Gill Sans MT" w:hint="default"/>
        <w:spacing w:val="-1"/>
        <w:w w:val="100"/>
        <w:sz w:val="22"/>
        <w:szCs w:val="22"/>
        <w:lang w:val="en-US" w:eastAsia="en-US" w:bidi="en-US"/>
      </w:rPr>
    </w:lvl>
    <w:lvl w:ilvl="2" w:tplc="87BA574E">
      <w:numFmt w:val="bullet"/>
      <w:lvlText w:val="•"/>
      <w:lvlJc w:val="left"/>
      <w:pPr>
        <w:ind w:left="2160" w:hanging="360"/>
      </w:pPr>
      <w:rPr>
        <w:rFonts w:hint="default"/>
        <w:lang w:val="en-US" w:eastAsia="en-US" w:bidi="en-US"/>
      </w:rPr>
    </w:lvl>
    <w:lvl w:ilvl="3" w:tplc="D43CAA34">
      <w:numFmt w:val="bullet"/>
      <w:lvlText w:val="•"/>
      <w:lvlJc w:val="left"/>
      <w:pPr>
        <w:ind w:left="2780" w:hanging="360"/>
      </w:pPr>
      <w:rPr>
        <w:rFonts w:hint="default"/>
        <w:lang w:val="en-US" w:eastAsia="en-US" w:bidi="en-US"/>
      </w:rPr>
    </w:lvl>
    <w:lvl w:ilvl="4" w:tplc="F828D336">
      <w:numFmt w:val="bullet"/>
      <w:lvlText w:val="•"/>
      <w:lvlJc w:val="left"/>
      <w:pPr>
        <w:ind w:left="3400" w:hanging="360"/>
      </w:pPr>
      <w:rPr>
        <w:rFonts w:hint="default"/>
        <w:lang w:val="en-US" w:eastAsia="en-US" w:bidi="en-US"/>
      </w:rPr>
    </w:lvl>
    <w:lvl w:ilvl="5" w:tplc="76285268">
      <w:numFmt w:val="bullet"/>
      <w:lvlText w:val="•"/>
      <w:lvlJc w:val="left"/>
      <w:pPr>
        <w:ind w:left="4020" w:hanging="360"/>
      </w:pPr>
      <w:rPr>
        <w:rFonts w:hint="default"/>
        <w:lang w:val="en-US" w:eastAsia="en-US" w:bidi="en-US"/>
      </w:rPr>
    </w:lvl>
    <w:lvl w:ilvl="6" w:tplc="D9FC3A84">
      <w:numFmt w:val="bullet"/>
      <w:lvlText w:val="•"/>
      <w:lvlJc w:val="left"/>
      <w:pPr>
        <w:ind w:left="4640" w:hanging="360"/>
      </w:pPr>
      <w:rPr>
        <w:rFonts w:hint="default"/>
        <w:lang w:val="en-US" w:eastAsia="en-US" w:bidi="en-US"/>
      </w:rPr>
    </w:lvl>
    <w:lvl w:ilvl="7" w:tplc="3170EBF8">
      <w:numFmt w:val="bullet"/>
      <w:lvlText w:val="•"/>
      <w:lvlJc w:val="left"/>
      <w:pPr>
        <w:ind w:left="5260" w:hanging="360"/>
      </w:pPr>
      <w:rPr>
        <w:rFonts w:hint="default"/>
        <w:lang w:val="en-US" w:eastAsia="en-US" w:bidi="en-US"/>
      </w:rPr>
    </w:lvl>
    <w:lvl w:ilvl="8" w:tplc="1C180FCA">
      <w:numFmt w:val="bullet"/>
      <w:lvlText w:val="•"/>
      <w:lvlJc w:val="left"/>
      <w:pPr>
        <w:ind w:left="5880" w:hanging="360"/>
      </w:pPr>
      <w:rPr>
        <w:rFonts w:hint="default"/>
        <w:lang w:val="en-US" w:eastAsia="en-US" w:bidi="en-US"/>
      </w:rPr>
    </w:lvl>
  </w:abstractNum>
  <w:abstractNum w:abstractNumId="4" w15:restartNumberingAfterBreak="0">
    <w:nsid w:val="55FB3534"/>
    <w:multiLevelType w:val="hybridMultilevel"/>
    <w:tmpl w:val="7C02C46E"/>
    <w:lvl w:ilvl="0" w:tplc="333613E4">
      <w:start w:val="4"/>
      <w:numFmt w:val="decimal"/>
      <w:lvlText w:val="%1."/>
      <w:lvlJc w:val="left"/>
      <w:pPr>
        <w:ind w:left="827" w:hanging="361"/>
        <w:jc w:val="left"/>
      </w:pPr>
      <w:rPr>
        <w:rFonts w:ascii="Gill Sans MT" w:eastAsia="Gill Sans MT" w:hAnsi="Gill Sans MT" w:cs="Gill Sans MT" w:hint="default"/>
        <w:b/>
        <w:bCs/>
        <w:w w:val="100"/>
        <w:sz w:val="22"/>
        <w:szCs w:val="22"/>
        <w:lang w:val="en-US" w:eastAsia="en-US" w:bidi="en-US"/>
      </w:rPr>
    </w:lvl>
    <w:lvl w:ilvl="1" w:tplc="76F4EA4E">
      <w:start w:val="1"/>
      <w:numFmt w:val="lowerLetter"/>
      <w:lvlText w:val="%2."/>
      <w:lvlJc w:val="left"/>
      <w:pPr>
        <w:ind w:left="1547" w:hanging="360"/>
        <w:jc w:val="left"/>
      </w:pPr>
      <w:rPr>
        <w:rFonts w:ascii="Gill Sans MT" w:eastAsia="Gill Sans MT" w:hAnsi="Gill Sans MT" w:cs="Gill Sans MT" w:hint="default"/>
        <w:spacing w:val="-1"/>
        <w:w w:val="100"/>
        <w:sz w:val="22"/>
        <w:szCs w:val="22"/>
        <w:lang w:val="en-US" w:eastAsia="en-US" w:bidi="en-US"/>
      </w:rPr>
    </w:lvl>
    <w:lvl w:ilvl="2" w:tplc="6790816C">
      <w:numFmt w:val="bullet"/>
      <w:lvlText w:val="•"/>
      <w:lvlJc w:val="left"/>
      <w:pPr>
        <w:ind w:left="2160" w:hanging="360"/>
      </w:pPr>
      <w:rPr>
        <w:rFonts w:hint="default"/>
        <w:lang w:val="en-US" w:eastAsia="en-US" w:bidi="en-US"/>
      </w:rPr>
    </w:lvl>
    <w:lvl w:ilvl="3" w:tplc="72E09628">
      <w:numFmt w:val="bullet"/>
      <w:lvlText w:val="•"/>
      <w:lvlJc w:val="left"/>
      <w:pPr>
        <w:ind w:left="2780" w:hanging="360"/>
      </w:pPr>
      <w:rPr>
        <w:rFonts w:hint="default"/>
        <w:lang w:val="en-US" w:eastAsia="en-US" w:bidi="en-US"/>
      </w:rPr>
    </w:lvl>
    <w:lvl w:ilvl="4" w:tplc="1B48D778">
      <w:numFmt w:val="bullet"/>
      <w:lvlText w:val="•"/>
      <w:lvlJc w:val="left"/>
      <w:pPr>
        <w:ind w:left="3400" w:hanging="360"/>
      </w:pPr>
      <w:rPr>
        <w:rFonts w:hint="default"/>
        <w:lang w:val="en-US" w:eastAsia="en-US" w:bidi="en-US"/>
      </w:rPr>
    </w:lvl>
    <w:lvl w:ilvl="5" w:tplc="A0C2C4B0">
      <w:numFmt w:val="bullet"/>
      <w:lvlText w:val="•"/>
      <w:lvlJc w:val="left"/>
      <w:pPr>
        <w:ind w:left="4020" w:hanging="360"/>
      </w:pPr>
      <w:rPr>
        <w:rFonts w:hint="default"/>
        <w:lang w:val="en-US" w:eastAsia="en-US" w:bidi="en-US"/>
      </w:rPr>
    </w:lvl>
    <w:lvl w:ilvl="6" w:tplc="13700A60">
      <w:numFmt w:val="bullet"/>
      <w:lvlText w:val="•"/>
      <w:lvlJc w:val="left"/>
      <w:pPr>
        <w:ind w:left="4640" w:hanging="360"/>
      </w:pPr>
      <w:rPr>
        <w:rFonts w:hint="default"/>
        <w:lang w:val="en-US" w:eastAsia="en-US" w:bidi="en-US"/>
      </w:rPr>
    </w:lvl>
    <w:lvl w:ilvl="7" w:tplc="6FD01B52">
      <w:numFmt w:val="bullet"/>
      <w:lvlText w:val="•"/>
      <w:lvlJc w:val="left"/>
      <w:pPr>
        <w:ind w:left="5260" w:hanging="360"/>
      </w:pPr>
      <w:rPr>
        <w:rFonts w:hint="default"/>
        <w:lang w:val="en-US" w:eastAsia="en-US" w:bidi="en-US"/>
      </w:rPr>
    </w:lvl>
    <w:lvl w:ilvl="8" w:tplc="8A207FEC">
      <w:numFmt w:val="bullet"/>
      <w:lvlText w:val="•"/>
      <w:lvlJc w:val="left"/>
      <w:pPr>
        <w:ind w:left="5880" w:hanging="360"/>
      </w:pPr>
      <w:rPr>
        <w:rFonts w:hint="default"/>
        <w:lang w:val="en-US" w:eastAsia="en-US" w:bidi="en-US"/>
      </w:rPr>
    </w:lvl>
  </w:abstractNum>
  <w:abstractNum w:abstractNumId="5" w15:restartNumberingAfterBreak="0">
    <w:nsid w:val="646F407C"/>
    <w:multiLevelType w:val="hybridMultilevel"/>
    <w:tmpl w:val="4F12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B4"/>
    <w:rsid w:val="00004ABB"/>
    <w:rsid w:val="000554A9"/>
    <w:rsid w:val="00060F41"/>
    <w:rsid w:val="00075030"/>
    <w:rsid w:val="00075AC0"/>
    <w:rsid w:val="00091179"/>
    <w:rsid w:val="000D5E95"/>
    <w:rsid w:val="001164AC"/>
    <w:rsid w:val="001C06E0"/>
    <w:rsid w:val="001C62EC"/>
    <w:rsid w:val="001D7CB0"/>
    <w:rsid w:val="00233EE0"/>
    <w:rsid w:val="00267F29"/>
    <w:rsid w:val="002A44B5"/>
    <w:rsid w:val="002C0250"/>
    <w:rsid w:val="002F5487"/>
    <w:rsid w:val="003E6643"/>
    <w:rsid w:val="00471408"/>
    <w:rsid w:val="0050306D"/>
    <w:rsid w:val="005155AC"/>
    <w:rsid w:val="00562AA0"/>
    <w:rsid w:val="006E29B9"/>
    <w:rsid w:val="0072263A"/>
    <w:rsid w:val="00735747"/>
    <w:rsid w:val="0073770C"/>
    <w:rsid w:val="00745482"/>
    <w:rsid w:val="0075626A"/>
    <w:rsid w:val="007A0DCC"/>
    <w:rsid w:val="00800119"/>
    <w:rsid w:val="00855A24"/>
    <w:rsid w:val="008853B4"/>
    <w:rsid w:val="009013C0"/>
    <w:rsid w:val="00922F55"/>
    <w:rsid w:val="00967956"/>
    <w:rsid w:val="00991141"/>
    <w:rsid w:val="009A0298"/>
    <w:rsid w:val="00A43069"/>
    <w:rsid w:val="00A76C11"/>
    <w:rsid w:val="00A77360"/>
    <w:rsid w:val="00B125A5"/>
    <w:rsid w:val="00BE39BF"/>
    <w:rsid w:val="00C76588"/>
    <w:rsid w:val="00C87994"/>
    <w:rsid w:val="00CE3BB9"/>
    <w:rsid w:val="00D31633"/>
    <w:rsid w:val="00D41E90"/>
    <w:rsid w:val="00D46AE4"/>
    <w:rsid w:val="00DB6253"/>
    <w:rsid w:val="00E04AAA"/>
    <w:rsid w:val="00E1348A"/>
    <w:rsid w:val="00E171FA"/>
    <w:rsid w:val="00E23BE4"/>
    <w:rsid w:val="00E33617"/>
    <w:rsid w:val="00E5268A"/>
    <w:rsid w:val="00EC135B"/>
    <w:rsid w:val="00EE51B5"/>
    <w:rsid w:val="00F0071C"/>
    <w:rsid w:val="00F31355"/>
    <w:rsid w:val="00F47C1A"/>
    <w:rsid w:val="00F77D7F"/>
    <w:rsid w:val="00FF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4DC8"/>
  <w15:docId w15:val="{5B833334-FF4D-45C3-88E8-646EE6F3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GridTable1Light">
    <w:name w:val="Grid Table 1 Light"/>
    <w:basedOn w:val="TableNormal"/>
    <w:uiPriority w:val="46"/>
    <w:rsid w:val="001C06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1C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1355"/>
    <w:rPr>
      <w:sz w:val="16"/>
      <w:szCs w:val="16"/>
    </w:rPr>
  </w:style>
  <w:style w:type="paragraph" w:styleId="CommentText">
    <w:name w:val="annotation text"/>
    <w:basedOn w:val="Normal"/>
    <w:link w:val="CommentTextChar"/>
    <w:uiPriority w:val="99"/>
    <w:semiHidden/>
    <w:unhideWhenUsed/>
    <w:rsid w:val="00F31355"/>
    <w:rPr>
      <w:sz w:val="20"/>
      <w:szCs w:val="20"/>
    </w:rPr>
  </w:style>
  <w:style w:type="character" w:customStyle="1" w:styleId="CommentTextChar">
    <w:name w:val="Comment Text Char"/>
    <w:basedOn w:val="DefaultParagraphFont"/>
    <w:link w:val="CommentText"/>
    <w:uiPriority w:val="99"/>
    <w:semiHidden/>
    <w:rsid w:val="00F31355"/>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F31355"/>
    <w:rPr>
      <w:b/>
      <w:bCs/>
    </w:rPr>
  </w:style>
  <w:style w:type="character" w:customStyle="1" w:styleId="CommentSubjectChar">
    <w:name w:val="Comment Subject Char"/>
    <w:basedOn w:val="CommentTextChar"/>
    <w:link w:val="CommentSubject"/>
    <w:uiPriority w:val="99"/>
    <w:semiHidden/>
    <w:rsid w:val="00F31355"/>
    <w:rPr>
      <w:rFonts w:ascii="Gill Sans MT" w:eastAsia="Gill Sans MT" w:hAnsi="Gill Sans MT" w:cs="Gill Sans MT"/>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Lokey</dc:creator>
  <cp:lastModifiedBy>Kevin Tyler</cp:lastModifiedBy>
  <cp:revision>3</cp:revision>
  <dcterms:created xsi:type="dcterms:W3CDTF">2022-04-01T22:58:00Z</dcterms:created>
  <dcterms:modified xsi:type="dcterms:W3CDTF">2022-04-06T18:47:00Z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Acrobat PDFMaker 17 for Word</vt:lpwstr>
  </property>
  <property fmtid="{D5CDD505-2E9C-101B-9397-08002B2CF9AE}" pid="4" name="LastSaved">
    <vt:filetime>2020-11-20T00:00:00Z</vt:filetime>
  </property>
</Properties>
</file>